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68C7" w:rsidRDefault="0029247F">
      <w:pPr>
        <w:tabs>
          <w:tab w:val="left" w:pos="2070"/>
        </w:tabs>
        <w:spacing w:after="0" w:line="240" w:lineRule="auto"/>
        <w:jc w:val="both"/>
        <w:rPr>
          <w:rFonts w:ascii="Times New Roman" w:eastAsia="Times New Roman" w:hAnsi="Times New Roman"/>
          <w:sz w:val="24"/>
          <w:szCs w:val="24"/>
          <w:lang w:eastAsia="it-IT"/>
        </w:rPr>
      </w:pPr>
      <w:r>
        <w:rPr>
          <w:rFonts w:ascii="Times New Roman" w:eastAsia="Times New Roman" w:hAnsi="Times New Roman"/>
          <w:b/>
          <w:sz w:val="24"/>
          <w:szCs w:val="24"/>
          <w:lang w:eastAsia="it-IT"/>
        </w:rPr>
        <w:t xml:space="preserve"> </w:t>
      </w:r>
      <w:r w:rsidR="00DD5C63">
        <w:rPr>
          <w:rFonts w:ascii="Times New Roman" w:eastAsia="Times New Roman" w:hAnsi="Times New Roman"/>
          <w:b/>
          <w:sz w:val="24"/>
          <w:szCs w:val="24"/>
          <w:lang w:eastAsia="it-IT"/>
        </w:rPr>
        <w:t xml:space="preserve"> </w:t>
      </w:r>
      <w:r w:rsidR="00FD0297">
        <w:rPr>
          <w:rFonts w:ascii="Times New Roman" w:eastAsia="Times New Roman" w:hAnsi="Times New Roman"/>
          <w:b/>
          <w:sz w:val="24"/>
          <w:szCs w:val="24"/>
          <w:lang w:eastAsia="it-IT"/>
        </w:rPr>
        <w:t xml:space="preserve"> </w:t>
      </w:r>
      <w:r w:rsidR="00531957">
        <w:rPr>
          <w:rFonts w:ascii="Times New Roman" w:eastAsia="Times New Roman" w:hAnsi="Times New Roman"/>
          <w:b/>
          <w:sz w:val="24"/>
          <w:szCs w:val="24"/>
          <w:lang w:eastAsia="it-IT"/>
        </w:rPr>
        <w:t>ALLEGATO “A”</w:t>
      </w:r>
      <w:r w:rsidR="00531957">
        <w:rPr>
          <w:rFonts w:ascii="Times New Roman" w:eastAsia="Times New Roman" w:hAnsi="Times New Roman"/>
          <w:sz w:val="24"/>
          <w:szCs w:val="24"/>
          <w:lang w:eastAsia="it-IT"/>
        </w:rPr>
        <w:tab/>
      </w:r>
      <w:r w:rsidR="00531957">
        <w:rPr>
          <w:rFonts w:ascii="Times New Roman" w:eastAsia="Times New Roman" w:hAnsi="Times New Roman"/>
          <w:sz w:val="24"/>
          <w:szCs w:val="24"/>
          <w:lang w:eastAsia="it-IT"/>
        </w:rPr>
        <w:tab/>
      </w:r>
      <w:r w:rsidR="00531957">
        <w:rPr>
          <w:rFonts w:ascii="Times New Roman" w:eastAsia="Times New Roman" w:hAnsi="Times New Roman"/>
          <w:sz w:val="24"/>
          <w:szCs w:val="24"/>
          <w:lang w:eastAsia="it-IT"/>
        </w:rPr>
        <w:tab/>
      </w:r>
      <w:r w:rsidR="00531957">
        <w:rPr>
          <w:rFonts w:ascii="Times New Roman" w:eastAsia="Times New Roman" w:hAnsi="Times New Roman"/>
          <w:sz w:val="24"/>
          <w:szCs w:val="24"/>
          <w:lang w:eastAsia="it-IT"/>
        </w:rPr>
        <w:tab/>
      </w:r>
      <w:r w:rsidR="00531957">
        <w:rPr>
          <w:rFonts w:ascii="Times New Roman" w:eastAsia="Times New Roman" w:hAnsi="Times New Roman"/>
          <w:sz w:val="24"/>
          <w:szCs w:val="24"/>
          <w:lang w:eastAsia="it-IT"/>
        </w:rPr>
        <w:tab/>
        <w:t xml:space="preserve">        Al</w:t>
      </w:r>
      <w:r w:rsidR="00274FD1">
        <w:rPr>
          <w:rFonts w:ascii="Times New Roman" w:eastAsia="Times New Roman" w:hAnsi="Times New Roman"/>
          <w:sz w:val="24"/>
          <w:szCs w:val="24"/>
          <w:lang w:eastAsia="it-IT"/>
        </w:rPr>
        <w:t xml:space="preserve"> Comune di Bernal</w:t>
      </w:r>
      <w:r w:rsidR="00CF68C7">
        <w:rPr>
          <w:rFonts w:ascii="Times New Roman" w:eastAsia="Times New Roman" w:hAnsi="Times New Roman"/>
          <w:sz w:val="24"/>
          <w:szCs w:val="24"/>
          <w:lang w:eastAsia="it-IT"/>
        </w:rPr>
        <w:t>da – Ufficio Tecnico</w:t>
      </w:r>
    </w:p>
    <w:p w:rsidR="00CF68C7" w:rsidRDefault="00CF68C7">
      <w:pPr>
        <w:tabs>
          <w:tab w:val="left" w:pos="2070"/>
        </w:tabs>
        <w:spacing w:after="0" w:line="240" w:lineRule="auto"/>
        <w:jc w:val="both"/>
        <w:rPr>
          <w:rFonts w:ascii="Times New Roman" w:eastAsia="Times New Roman" w:hAnsi="Times New Roman"/>
          <w:sz w:val="24"/>
          <w:szCs w:val="24"/>
          <w:lang w:eastAsia="it-IT"/>
        </w:rPr>
      </w:pPr>
      <w:r>
        <w:rPr>
          <w:rFonts w:ascii="Times New Roman" w:eastAsia="Times New Roman" w:hAnsi="Times New Roman"/>
          <w:sz w:val="24"/>
          <w:szCs w:val="24"/>
          <w:lang w:eastAsia="it-IT"/>
        </w:rPr>
        <w:tab/>
      </w:r>
      <w:r>
        <w:rPr>
          <w:rFonts w:ascii="Times New Roman" w:eastAsia="Times New Roman" w:hAnsi="Times New Roman"/>
          <w:sz w:val="24"/>
          <w:szCs w:val="24"/>
          <w:lang w:eastAsia="it-IT"/>
        </w:rPr>
        <w:tab/>
      </w:r>
      <w:r>
        <w:rPr>
          <w:rFonts w:ascii="Times New Roman" w:eastAsia="Times New Roman" w:hAnsi="Times New Roman"/>
          <w:sz w:val="24"/>
          <w:szCs w:val="24"/>
          <w:lang w:eastAsia="it-IT"/>
        </w:rPr>
        <w:tab/>
      </w:r>
      <w:r>
        <w:rPr>
          <w:rFonts w:ascii="Times New Roman" w:eastAsia="Times New Roman" w:hAnsi="Times New Roman"/>
          <w:sz w:val="24"/>
          <w:szCs w:val="24"/>
          <w:lang w:eastAsia="it-IT"/>
        </w:rPr>
        <w:tab/>
      </w:r>
      <w:r>
        <w:rPr>
          <w:rFonts w:ascii="Times New Roman" w:eastAsia="Times New Roman" w:hAnsi="Times New Roman"/>
          <w:sz w:val="24"/>
          <w:szCs w:val="24"/>
          <w:lang w:eastAsia="it-IT"/>
        </w:rPr>
        <w:tab/>
      </w:r>
      <w:r>
        <w:rPr>
          <w:rFonts w:ascii="Times New Roman" w:eastAsia="Times New Roman" w:hAnsi="Times New Roman"/>
          <w:sz w:val="24"/>
          <w:szCs w:val="24"/>
          <w:lang w:eastAsia="it-IT"/>
        </w:rPr>
        <w:tab/>
        <w:t>Piazza Plebiscito</w:t>
      </w:r>
    </w:p>
    <w:p w:rsidR="00CF68C7" w:rsidRDefault="00CF68C7">
      <w:pPr>
        <w:tabs>
          <w:tab w:val="left" w:pos="2070"/>
        </w:tabs>
        <w:spacing w:after="0" w:line="240" w:lineRule="auto"/>
        <w:jc w:val="both"/>
        <w:rPr>
          <w:rFonts w:ascii="Times New Roman" w:eastAsia="Times New Roman" w:hAnsi="Times New Roman"/>
          <w:sz w:val="24"/>
          <w:szCs w:val="24"/>
          <w:lang w:eastAsia="it-IT"/>
        </w:rPr>
      </w:pPr>
      <w:r>
        <w:rPr>
          <w:rFonts w:ascii="Times New Roman" w:eastAsia="Times New Roman" w:hAnsi="Times New Roman"/>
          <w:sz w:val="24"/>
          <w:szCs w:val="24"/>
          <w:lang w:eastAsia="it-IT"/>
        </w:rPr>
        <w:tab/>
      </w:r>
      <w:r>
        <w:rPr>
          <w:rFonts w:ascii="Times New Roman" w:eastAsia="Times New Roman" w:hAnsi="Times New Roman"/>
          <w:sz w:val="24"/>
          <w:szCs w:val="24"/>
          <w:lang w:eastAsia="it-IT"/>
        </w:rPr>
        <w:tab/>
      </w:r>
      <w:r>
        <w:rPr>
          <w:rFonts w:ascii="Times New Roman" w:eastAsia="Times New Roman" w:hAnsi="Times New Roman"/>
          <w:sz w:val="24"/>
          <w:szCs w:val="24"/>
          <w:lang w:eastAsia="it-IT"/>
        </w:rPr>
        <w:tab/>
      </w:r>
      <w:r>
        <w:rPr>
          <w:rFonts w:ascii="Times New Roman" w:eastAsia="Times New Roman" w:hAnsi="Times New Roman"/>
          <w:sz w:val="24"/>
          <w:szCs w:val="24"/>
          <w:lang w:eastAsia="it-IT"/>
        </w:rPr>
        <w:tab/>
      </w:r>
      <w:r>
        <w:rPr>
          <w:rFonts w:ascii="Times New Roman" w:eastAsia="Times New Roman" w:hAnsi="Times New Roman"/>
          <w:sz w:val="24"/>
          <w:szCs w:val="24"/>
          <w:lang w:eastAsia="it-IT"/>
        </w:rPr>
        <w:tab/>
      </w:r>
      <w:r>
        <w:rPr>
          <w:rFonts w:ascii="Times New Roman" w:eastAsia="Times New Roman" w:hAnsi="Times New Roman"/>
          <w:sz w:val="24"/>
          <w:szCs w:val="24"/>
          <w:lang w:eastAsia="it-IT"/>
        </w:rPr>
        <w:tab/>
        <w:t>BERNALDA</w:t>
      </w:r>
    </w:p>
    <w:p w:rsidR="002F7755" w:rsidRDefault="002F7755">
      <w:pPr>
        <w:spacing w:before="240" w:after="60" w:line="240" w:lineRule="auto"/>
        <w:jc w:val="both"/>
        <w:rPr>
          <w:rFonts w:ascii="Times New Roman" w:eastAsia="Times New Roman" w:hAnsi="Times New Roman"/>
          <w:b/>
          <w:iCs/>
          <w:smallCaps/>
          <w:sz w:val="24"/>
          <w:szCs w:val="24"/>
          <w:lang w:eastAsia="it-IT"/>
        </w:rPr>
      </w:pPr>
    </w:p>
    <w:p w:rsidR="0053405F" w:rsidRPr="00EA393A" w:rsidRDefault="00CF68C7" w:rsidP="00544FA3">
      <w:pPr>
        <w:autoSpaceDE w:val="0"/>
        <w:adjustRightInd w:val="0"/>
        <w:ind w:left="1134" w:hanging="1134"/>
        <w:jc w:val="both"/>
        <w:rPr>
          <w:sz w:val="20"/>
        </w:rPr>
      </w:pPr>
      <w:r w:rsidRPr="00CF68C7">
        <w:rPr>
          <w:rFonts w:ascii="Times New Roman" w:hAnsi="Times New Roman"/>
          <w:b/>
          <w:sz w:val="24"/>
          <w:szCs w:val="24"/>
        </w:rPr>
        <w:t xml:space="preserve">OGGETTO: </w:t>
      </w:r>
      <w:r w:rsidR="0059664F" w:rsidRPr="0059664F">
        <w:rPr>
          <w:rFonts w:ascii="Times New Roman" w:hAnsi="Times New Roman"/>
          <w:b/>
          <w:sz w:val="24"/>
          <w:szCs w:val="24"/>
        </w:rPr>
        <w:t>Richiesta di offerta finalizzata all’affidamento diretto ai s</w:t>
      </w:r>
      <w:r w:rsidR="00CE016C">
        <w:rPr>
          <w:rFonts w:ascii="Times New Roman" w:hAnsi="Times New Roman"/>
          <w:b/>
          <w:sz w:val="24"/>
          <w:szCs w:val="24"/>
        </w:rPr>
        <w:t>ensi dell’art. 36, c. 2, lett. a</w:t>
      </w:r>
      <w:r w:rsidR="0059664F" w:rsidRPr="0059664F">
        <w:rPr>
          <w:rFonts w:ascii="Times New Roman" w:hAnsi="Times New Roman"/>
          <w:b/>
          <w:sz w:val="24"/>
          <w:szCs w:val="24"/>
        </w:rPr>
        <w:t>), del D.Lgs. n. 50/2016</w:t>
      </w:r>
      <w:r w:rsidR="00CE016C">
        <w:rPr>
          <w:rFonts w:ascii="Times New Roman" w:hAnsi="Times New Roman"/>
          <w:b/>
          <w:sz w:val="24"/>
          <w:szCs w:val="24"/>
        </w:rPr>
        <w:t xml:space="preserve"> e s.m.i.</w:t>
      </w:r>
      <w:r w:rsidR="0059664F" w:rsidRPr="0059664F">
        <w:rPr>
          <w:rFonts w:ascii="Times New Roman" w:hAnsi="Times New Roman"/>
          <w:b/>
          <w:sz w:val="24"/>
          <w:szCs w:val="24"/>
        </w:rPr>
        <w:t xml:space="preserve">, </w:t>
      </w:r>
      <w:r w:rsidR="00CB3140" w:rsidRPr="00CB3140">
        <w:rPr>
          <w:rFonts w:ascii="Times New Roman" w:hAnsi="Times New Roman"/>
          <w:b/>
          <w:sz w:val="24"/>
          <w:szCs w:val="24"/>
        </w:rPr>
        <w:t xml:space="preserve">della </w:t>
      </w:r>
      <w:r w:rsidR="00DC1AD9" w:rsidRPr="00DC1AD9">
        <w:rPr>
          <w:rFonts w:ascii="Times New Roman" w:hAnsi="Times New Roman"/>
          <w:b/>
          <w:sz w:val="24"/>
          <w:szCs w:val="24"/>
        </w:rPr>
        <w:t>“Manutenzione ordinaria e/o straordinaria di marciapiedi, superfici pedonali e manufatti correlati”</w:t>
      </w:r>
      <w:r w:rsidR="00DC1AD9" w:rsidRPr="00DC1AD9">
        <w:t xml:space="preserve"> </w:t>
      </w:r>
      <w:r w:rsidR="00DC1AD9" w:rsidRPr="00DC1AD9">
        <w:rPr>
          <w:rFonts w:ascii="Times New Roman" w:hAnsi="Times New Roman"/>
          <w:b/>
          <w:sz w:val="24"/>
          <w:szCs w:val="24"/>
        </w:rPr>
        <w:t>CIG: Z6F3081AB1</w:t>
      </w:r>
      <w:bookmarkStart w:id="0" w:name="_GoBack"/>
      <w:bookmarkEnd w:id="0"/>
    </w:p>
    <w:p w:rsidR="002F7755" w:rsidRDefault="002F7755" w:rsidP="0053405F">
      <w:pPr>
        <w:spacing w:before="120" w:after="0" w:line="240" w:lineRule="auto"/>
        <w:jc w:val="both"/>
        <w:rPr>
          <w:rFonts w:ascii="Times New Roman" w:hAnsi="Times New Roman"/>
          <w:sz w:val="24"/>
          <w:szCs w:val="24"/>
        </w:rPr>
      </w:pPr>
    </w:p>
    <w:p w:rsidR="002F7755" w:rsidRDefault="00531957">
      <w:pPr>
        <w:spacing w:before="120" w:after="0" w:line="360" w:lineRule="auto"/>
        <w:ind w:left="1134" w:hanging="1134"/>
        <w:jc w:val="both"/>
        <w:rPr>
          <w:rFonts w:ascii="Times New Roman" w:hAnsi="Times New Roman"/>
          <w:sz w:val="24"/>
          <w:szCs w:val="24"/>
        </w:rPr>
      </w:pPr>
      <w:r>
        <w:rPr>
          <w:rFonts w:ascii="Times New Roman" w:hAnsi="Times New Roman"/>
          <w:sz w:val="24"/>
          <w:szCs w:val="24"/>
        </w:rPr>
        <w:t>Il sottoscritto............................................................ nato a .....................................................…….</w:t>
      </w:r>
    </w:p>
    <w:p w:rsidR="002F7755" w:rsidRDefault="00531957">
      <w:pPr>
        <w:spacing w:before="120" w:after="0" w:line="360" w:lineRule="auto"/>
        <w:jc w:val="both"/>
        <w:rPr>
          <w:rFonts w:ascii="Times New Roman" w:hAnsi="Times New Roman"/>
          <w:sz w:val="24"/>
          <w:szCs w:val="24"/>
        </w:rPr>
      </w:pPr>
      <w:r>
        <w:rPr>
          <w:rFonts w:ascii="Times New Roman" w:hAnsi="Times New Roman"/>
          <w:sz w:val="24"/>
          <w:szCs w:val="24"/>
        </w:rPr>
        <w:t>il ........................... e residente in ......................................................... alla via .......... .........................................., nella sua espressa qualità di ...................................... dell’impresa ................................................................................... con sede in ..........................................……..</w:t>
      </w:r>
    </w:p>
    <w:p w:rsidR="002F7755" w:rsidRDefault="00531957">
      <w:pPr>
        <w:spacing w:before="120" w:after="0" w:line="360" w:lineRule="auto"/>
        <w:jc w:val="both"/>
        <w:rPr>
          <w:rFonts w:ascii="Times New Roman" w:hAnsi="Times New Roman"/>
          <w:sz w:val="24"/>
          <w:szCs w:val="24"/>
        </w:rPr>
      </w:pPr>
      <w:r>
        <w:rPr>
          <w:rFonts w:ascii="Times New Roman" w:hAnsi="Times New Roman"/>
          <w:sz w:val="24"/>
          <w:szCs w:val="24"/>
        </w:rPr>
        <w:t>alla via ...................................................…………………………. tel. ........................................... fax ..................................................   cellulare ……………………………………….. ……………</w:t>
      </w:r>
    </w:p>
    <w:p w:rsidR="002F7755" w:rsidRDefault="00531957">
      <w:pPr>
        <w:spacing w:before="120" w:after="0" w:line="360" w:lineRule="auto"/>
        <w:jc w:val="both"/>
        <w:rPr>
          <w:rFonts w:ascii="Times New Roman" w:hAnsi="Times New Roman"/>
          <w:sz w:val="24"/>
          <w:szCs w:val="24"/>
        </w:rPr>
      </w:pPr>
      <w:r>
        <w:rPr>
          <w:rFonts w:ascii="Times New Roman" w:hAnsi="Times New Roman"/>
          <w:sz w:val="24"/>
          <w:szCs w:val="24"/>
        </w:rPr>
        <w:t>C.F. ..........................................................…. P.IVA ................................................................……</w:t>
      </w:r>
    </w:p>
    <w:p w:rsidR="002F7755" w:rsidRDefault="00531957">
      <w:pPr>
        <w:spacing w:before="120" w:after="0" w:line="360" w:lineRule="auto"/>
        <w:jc w:val="both"/>
        <w:rPr>
          <w:rFonts w:ascii="Times New Roman" w:hAnsi="Times New Roman"/>
          <w:sz w:val="24"/>
          <w:szCs w:val="24"/>
        </w:rPr>
      </w:pPr>
      <w:r>
        <w:rPr>
          <w:rFonts w:ascii="Times New Roman" w:hAnsi="Times New Roman"/>
          <w:sz w:val="24"/>
          <w:szCs w:val="24"/>
        </w:rPr>
        <w:t>codice attività……………  Volume d’affari (ultimo anno)…………………………………………</w:t>
      </w:r>
    </w:p>
    <w:p w:rsidR="002F7755" w:rsidRDefault="00531957">
      <w:pPr>
        <w:spacing w:before="120" w:after="0" w:line="360" w:lineRule="auto"/>
        <w:jc w:val="both"/>
        <w:rPr>
          <w:rFonts w:ascii="Times New Roman" w:hAnsi="Times New Roman"/>
          <w:sz w:val="24"/>
          <w:szCs w:val="24"/>
        </w:rPr>
      </w:pPr>
      <w:r>
        <w:rPr>
          <w:rFonts w:ascii="Times New Roman" w:hAnsi="Times New Roman"/>
          <w:sz w:val="24"/>
          <w:szCs w:val="24"/>
        </w:rPr>
        <w:t>capitale sociale (ove previsto) ………………………………………………………………………</w:t>
      </w:r>
    </w:p>
    <w:p w:rsidR="002F7755" w:rsidRDefault="00531957">
      <w:pPr>
        <w:spacing w:before="120" w:after="0" w:line="360" w:lineRule="auto"/>
        <w:jc w:val="both"/>
        <w:rPr>
          <w:rFonts w:ascii="Times New Roman" w:hAnsi="Times New Roman"/>
          <w:sz w:val="24"/>
          <w:szCs w:val="24"/>
        </w:rPr>
      </w:pPr>
      <w:r>
        <w:rPr>
          <w:rFonts w:ascii="Times New Roman" w:hAnsi="Times New Roman"/>
          <w:sz w:val="24"/>
          <w:szCs w:val="24"/>
        </w:rPr>
        <w:t>INPS matricola azienda ................................... INPS sede competente .............................................</w:t>
      </w:r>
    </w:p>
    <w:p w:rsidR="002F7755" w:rsidRDefault="00531957">
      <w:pPr>
        <w:spacing w:before="120" w:after="0" w:line="360" w:lineRule="auto"/>
        <w:jc w:val="both"/>
        <w:rPr>
          <w:rFonts w:ascii="Times New Roman" w:hAnsi="Times New Roman"/>
          <w:sz w:val="24"/>
          <w:szCs w:val="24"/>
        </w:rPr>
      </w:pPr>
      <w:r>
        <w:rPr>
          <w:rFonts w:ascii="Times New Roman" w:hAnsi="Times New Roman"/>
          <w:sz w:val="24"/>
          <w:szCs w:val="24"/>
        </w:rPr>
        <w:t xml:space="preserve">INAIL codice azienda ....................................  PAT INAIL ............................................................. </w:t>
      </w:r>
    </w:p>
    <w:p w:rsidR="002F7755" w:rsidRDefault="002F7755">
      <w:pPr>
        <w:spacing w:before="120" w:after="0" w:line="240" w:lineRule="auto"/>
        <w:jc w:val="both"/>
        <w:rPr>
          <w:rFonts w:ascii="Times New Roman" w:hAnsi="Times New Roman"/>
          <w:sz w:val="24"/>
          <w:szCs w:val="24"/>
        </w:rPr>
      </w:pPr>
    </w:p>
    <w:p w:rsidR="002F7755" w:rsidRDefault="00531957">
      <w:pPr>
        <w:spacing w:before="120" w:after="0" w:line="240" w:lineRule="auto"/>
        <w:jc w:val="both"/>
        <w:rPr>
          <w:rFonts w:ascii="Times New Roman" w:hAnsi="Times New Roman"/>
          <w:sz w:val="24"/>
          <w:szCs w:val="24"/>
        </w:rPr>
      </w:pPr>
      <w:r>
        <w:rPr>
          <w:rFonts w:ascii="Times New Roman" w:hAnsi="Times New Roman"/>
          <w:sz w:val="24"/>
          <w:szCs w:val="24"/>
        </w:rPr>
        <w:t>ai sensi degli artt. 46 e 47 del D.P.R. 28.12.2000, n. 445, consapevole delle sanzioni penali previste dall’art. 76 del medesimo D.P.R. 445/2000, per le ipotesi di falsità in atti e dichiarazioni mendaci ivi indicate</w:t>
      </w:r>
    </w:p>
    <w:p w:rsidR="002F7755" w:rsidRPr="00CF68C7" w:rsidRDefault="00531957">
      <w:pPr>
        <w:spacing w:before="120" w:after="0" w:line="240" w:lineRule="auto"/>
        <w:jc w:val="center"/>
        <w:rPr>
          <w:rFonts w:ascii="Times New Roman" w:hAnsi="Times New Roman"/>
          <w:sz w:val="24"/>
          <w:szCs w:val="24"/>
        </w:rPr>
      </w:pPr>
      <w:r w:rsidRPr="00CF68C7">
        <w:rPr>
          <w:rFonts w:ascii="Times New Roman" w:hAnsi="Times New Roman"/>
          <w:b/>
          <w:sz w:val="24"/>
          <w:szCs w:val="24"/>
        </w:rPr>
        <w:t>D I C H I A R A</w:t>
      </w:r>
    </w:p>
    <w:p w:rsidR="002F7755" w:rsidRPr="00CF68C7" w:rsidRDefault="002F7755">
      <w:pPr>
        <w:spacing w:before="120" w:after="0" w:line="240" w:lineRule="auto"/>
        <w:ind w:left="1134"/>
        <w:jc w:val="both"/>
        <w:rPr>
          <w:rFonts w:ascii="Times New Roman" w:hAnsi="Times New Roman"/>
          <w:sz w:val="24"/>
          <w:szCs w:val="24"/>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Di essere in possesso dei requisiti di idoneità morale, capacità tecnico-professionale ed economico-finanziaria prescritti dalla legge per gli affidamenti di contratti pubblici, ed in particolare:</w:t>
      </w: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531957" w:rsidP="00CF68C7">
      <w:pPr>
        <w:pStyle w:val="Paragrafoelenco"/>
        <w:numPr>
          <w:ilvl w:val="0"/>
          <w:numId w:val="5"/>
        </w:numPr>
        <w:spacing w:after="0" w:line="240" w:lineRule="auto"/>
        <w:ind w:hanging="720"/>
        <w:jc w:val="both"/>
        <w:rPr>
          <w:rFonts w:ascii="Times New Roman" w:hAnsi="Times New Roman"/>
          <w:sz w:val="24"/>
          <w:szCs w:val="24"/>
        </w:rPr>
      </w:pPr>
      <w:r w:rsidRPr="00CF68C7">
        <w:rPr>
          <w:rFonts w:ascii="Times New Roman" w:eastAsia="Times New Roman" w:hAnsi="Times New Roman"/>
          <w:sz w:val="24"/>
          <w:szCs w:val="24"/>
          <w:lang w:eastAsia="it-IT"/>
        </w:rPr>
        <w:t>che la ditta non si trova nelle condizioni d</w:t>
      </w:r>
      <w:r w:rsidR="00CF68C7">
        <w:rPr>
          <w:rFonts w:ascii="Times New Roman" w:eastAsia="Times New Roman" w:hAnsi="Times New Roman"/>
          <w:sz w:val="24"/>
          <w:szCs w:val="24"/>
          <w:lang w:eastAsia="it-IT"/>
        </w:rPr>
        <w:t xml:space="preserve">i incapacità’ di contrarre con </w:t>
      </w:r>
      <w:r w:rsidRPr="00CF68C7">
        <w:rPr>
          <w:rFonts w:ascii="Times New Roman" w:eastAsia="Times New Roman" w:hAnsi="Times New Roman"/>
          <w:sz w:val="24"/>
          <w:szCs w:val="24"/>
          <w:lang w:eastAsia="it-IT"/>
        </w:rPr>
        <w:t>la Pubblica Amministrazione;</w:t>
      </w:r>
    </w:p>
    <w:p w:rsidR="002F7755" w:rsidRPr="00CF68C7" w:rsidRDefault="00531957" w:rsidP="00CF68C7">
      <w:pPr>
        <w:pStyle w:val="Paragrafoelenco"/>
        <w:numPr>
          <w:ilvl w:val="0"/>
          <w:numId w:val="5"/>
        </w:numPr>
        <w:spacing w:after="0" w:line="240" w:lineRule="auto"/>
        <w:ind w:hanging="720"/>
        <w:jc w:val="both"/>
        <w:rPr>
          <w:rFonts w:ascii="Times New Roman" w:hAnsi="Times New Roman"/>
          <w:sz w:val="24"/>
          <w:szCs w:val="24"/>
        </w:rPr>
      </w:pPr>
      <w:r w:rsidRPr="00CF68C7">
        <w:rPr>
          <w:rFonts w:ascii="Times New Roman" w:eastAsia="Times New Roman" w:hAnsi="Times New Roman"/>
          <w:sz w:val="24"/>
          <w:szCs w:val="24"/>
          <w:lang w:eastAsia="it-IT"/>
        </w:rPr>
        <w:t xml:space="preserve">che la ditta non </w:t>
      </w:r>
      <w:r w:rsidR="00CF68C7">
        <w:rPr>
          <w:rFonts w:ascii="Times New Roman" w:eastAsia="Times New Roman" w:hAnsi="Times New Roman"/>
          <w:sz w:val="24"/>
          <w:szCs w:val="24"/>
          <w:lang w:eastAsia="it-IT"/>
        </w:rPr>
        <w:t xml:space="preserve">è </w:t>
      </w:r>
      <w:r w:rsidRPr="00CF68C7">
        <w:rPr>
          <w:rFonts w:ascii="Times New Roman" w:eastAsia="Times New Roman" w:hAnsi="Times New Roman"/>
          <w:sz w:val="24"/>
          <w:szCs w:val="24"/>
          <w:lang w:eastAsia="it-IT"/>
        </w:rPr>
        <w:t>stata temporaneamente esclusa dalla presentazione di o</w:t>
      </w:r>
      <w:r w:rsidR="00CF68C7">
        <w:rPr>
          <w:rFonts w:ascii="Times New Roman" w:eastAsia="Times New Roman" w:hAnsi="Times New Roman"/>
          <w:sz w:val="24"/>
          <w:szCs w:val="24"/>
          <w:lang w:eastAsia="it-IT"/>
        </w:rPr>
        <w:t xml:space="preserve">fferte in pubblici appalti, né </w:t>
      </w:r>
      <w:r w:rsidRPr="00CF68C7">
        <w:rPr>
          <w:rFonts w:ascii="Times New Roman" w:eastAsia="Times New Roman" w:hAnsi="Times New Roman"/>
          <w:sz w:val="24"/>
          <w:szCs w:val="24"/>
          <w:lang w:eastAsia="it-IT"/>
        </w:rPr>
        <w:t>esistono cause di e</w:t>
      </w:r>
      <w:r w:rsidR="00CF68C7">
        <w:rPr>
          <w:rFonts w:ascii="Times New Roman" w:eastAsia="Times New Roman" w:hAnsi="Times New Roman"/>
          <w:sz w:val="24"/>
          <w:szCs w:val="24"/>
          <w:lang w:eastAsia="it-IT"/>
        </w:rPr>
        <w:t xml:space="preserve">sclusione dalla partecipazione </w:t>
      </w:r>
      <w:r w:rsidRPr="00CF68C7">
        <w:rPr>
          <w:rFonts w:ascii="Times New Roman" w:eastAsia="Times New Roman" w:hAnsi="Times New Roman"/>
          <w:sz w:val="24"/>
          <w:szCs w:val="24"/>
          <w:lang w:eastAsia="it-IT"/>
        </w:rPr>
        <w:t>alle procedure concorsuali dei medesimi;</w:t>
      </w:r>
    </w:p>
    <w:p w:rsidR="002F7755" w:rsidRPr="00CF68C7" w:rsidRDefault="00531957" w:rsidP="00CF68C7">
      <w:pPr>
        <w:pStyle w:val="Paragrafoelenco"/>
        <w:numPr>
          <w:ilvl w:val="0"/>
          <w:numId w:val="5"/>
        </w:numPr>
        <w:spacing w:after="0" w:line="240" w:lineRule="auto"/>
        <w:ind w:hanging="720"/>
        <w:jc w:val="both"/>
        <w:rPr>
          <w:rFonts w:ascii="Times New Roman" w:hAnsi="Times New Roman"/>
          <w:sz w:val="24"/>
          <w:szCs w:val="24"/>
        </w:rPr>
      </w:pPr>
      <w:r w:rsidRPr="00CF68C7">
        <w:rPr>
          <w:rFonts w:ascii="Times New Roman" w:eastAsia="Times New Roman" w:hAnsi="Times New Roman"/>
          <w:sz w:val="24"/>
          <w:szCs w:val="24"/>
          <w:lang w:eastAsia="it-IT"/>
        </w:rPr>
        <w:t>di essere in possesso dei requisiti di ordine generale di cui all’art. 80 del Decreto Legislativo 50/2016 e precisamente:</w:t>
      </w:r>
    </w:p>
    <w:p w:rsidR="002F7755" w:rsidRPr="00CF68C7" w:rsidRDefault="00531957">
      <w:pPr>
        <w:numPr>
          <w:ilvl w:val="0"/>
          <w:numId w:val="2"/>
        </w:numPr>
        <w:tabs>
          <w:tab w:val="left" w:pos="360"/>
          <w:tab w:val="left" w:pos="454"/>
          <w:tab w:val="left" w:pos="8496"/>
        </w:tabs>
        <w:spacing w:before="120"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ai sensi dell’art. 80 comma 1, di non aver subito condanne con sentenza definitiva o decreto penale di condanna divenuto irrevocabile o sentenza di applicazione della pena su richiesta ai sensi dell’articolo 444 del codice di procedura penale, per uno o più dei seguenti reati:</w:t>
      </w:r>
    </w:p>
    <w:p w:rsidR="002F7755" w:rsidRPr="00CF68C7" w:rsidRDefault="00531957">
      <w:pPr>
        <w:numPr>
          <w:ilvl w:val="0"/>
          <w:numId w:val="3"/>
        </w:numPr>
        <w:tabs>
          <w:tab w:val="left" w:pos="-357"/>
          <w:tab w:val="left" w:pos="0"/>
          <w:tab w:val="left" w:pos="8139"/>
        </w:tabs>
        <w:spacing w:before="120" w:after="0" w:line="240" w:lineRule="auto"/>
        <w:jc w:val="both"/>
        <w:rPr>
          <w:rFonts w:ascii="Times New Roman" w:hAnsi="Times New Roman"/>
          <w:sz w:val="24"/>
          <w:szCs w:val="24"/>
        </w:rPr>
      </w:pPr>
      <w:r w:rsidRPr="00CF68C7">
        <w:rPr>
          <w:rFonts w:ascii="Times New Roman" w:eastAsia="Times New Roman" w:hAnsi="Times New Roman"/>
          <w:sz w:val="24"/>
          <w:szCs w:val="24"/>
          <w:lang w:eastAsia="it-IT"/>
        </w:rPr>
        <w:t xml:space="preserve">delitti, consumati o tentati, di cui agli articoli 416, 416bis del codice penale ovvero delitti commessi avvalendosi delle condizioni previste dal predetto articolo 416bis ovvero al fine di </w:t>
      </w:r>
      <w:r w:rsidRPr="00CF68C7">
        <w:rPr>
          <w:rFonts w:ascii="Times New Roman" w:eastAsia="Times New Roman" w:hAnsi="Times New Roman"/>
          <w:sz w:val="24"/>
          <w:szCs w:val="24"/>
          <w:lang w:eastAsia="it-IT"/>
        </w:rPr>
        <w:lastRenderedPageBreak/>
        <w:t>agevolare l’attività delle associazioni previste dallo stesso articolo, nonché per i delitti, consumati o tentati, previsti dall’articolo 74 del decreto del Presidente della Repubblica 9 ottobre 1990, n. 309, dall’articolo 291quater del decreto del Presidente della Repubblica 23 gennaio 1973, n. 43 e dall’articolo 260 del decreto legislativo 3 aprile 2006, n. 152, in quanto riconducibili alla partecipazione a un’organizzazione criminale, quale definita all’articolo 2 della decisione quadro 2008/841/GAI del Consiglio [</w:t>
      </w:r>
      <w:r w:rsidRPr="00CF68C7">
        <w:rPr>
          <w:rFonts w:ascii="Times New Roman" w:eastAsia="Times New Roman" w:hAnsi="Times New Roman"/>
          <w:i/>
          <w:sz w:val="24"/>
          <w:szCs w:val="24"/>
          <w:lang w:eastAsia="it-IT"/>
        </w:rPr>
        <w:t>Art. 80 comma 1, lettera a</w:t>
      </w:r>
      <w:r w:rsidRPr="00CF68C7">
        <w:rPr>
          <w:rFonts w:ascii="Times New Roman" w:eastAsia="Times New Roman" w:hAnsi="Times New Roman"/>
          <w:sz w:val="24"/>
          <w:szCs w:val="24"/>
          <w:lang w:eastAsia="it-IT"/>
        </w:rPr>
        <w:t>] ;</w:t>
      </w:r>
    </w:p>
    <w:p w:rsidR="002F7755" w:rsidRPr="00CF68C7" w:rsidRDefault="00531957">
      <w:pPr>
        <w:numPr>
          <w:ilvl w:val="0"/>
          <w:numId w:val="3"/>
        </w:numPr>
        <w:tabs>
          <w:tab w:val="left" w:pos="-357"/>
          <w:tab w:val="left" w:pos="0"/>
          <w:tab w:val="left" w:pos="8139"/>
        </w:tabs>
        <w:spacing w:before="120"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delitti, consumati o tentati, di cui agli articoli 317, 318, 319, 319ter, 319quater, 320, 321, 322, 322bis, 346bis, 353, 353bis, 354, 355 e 356 del codice penale nonché all’articolo 2635 del codice civile [Art. 80 comma 1, lettera b] ;</w:t>
      </w:r>
    </w:p>
    <w:p w:rsidR="002F7755" w:rsidRPr="00CF68C7" w:rsidRDefault="00531957">
      <w:pPr>
        <w:numPr>
          <w:ilvl w:val="0"/>
          <w:numId w:val="3"/>
        </w:numPr>
        <w:tabs>
          <w:tab w:val="left" w:pos="-357"/>
          <w:tab w:val="left" w:pos="0"/>
          <w:tab w:val="left" w:pos="8139"/>
        </w:tabs>
        <w:spacing w:before="120" w:after="0" w:line="240" w:lineRule="auto"/>
        <w:jc w:val="both"/>
        <w:rPr>
          <w:rFonts w:ascii="Times New Roman" w:hAnsi="Times New Roman"/>
          <w:sz w:val="24"/>
          <w:szCs w:val="24"/>
        </w:rPr>
      </w:pPr>
      <w:r w:rsidRPr="00CF68C7">
        <w:rPr>
          <w:rFonts w:ascii="Times New Roman" w:eastAsia="Times New Roman" w:hAnsi="Times New Roman"/>
          <w:sz w:val="24"/>
          <w:szCs w:val="24"/>
          <w:lang w:eastAsia="it-IT"/>
        </w:rPr>
        <w:t>frode ai sensi dell’articolo 1 della convenzione relativa alla tutela degli interessi finanziari delle Comunità europee [</w:t>
      </w:r>
      <w:r w:rsidRPr="00CF68C7">
        <w:rPr>
          <w:rFonts w:ascii="Times New Roman" w:eastAsia="Times New Roman" w:hAnsi="Times New Roman"/>
          <w:i/>
          <w:sz w:val="24"/>
          <w:szCs w:val="24"/>
          <w:lang w:eastAsia="it-IT"/>
        </w:rPr>
        <w:t>Art. 80 comma 1, lettera c</w:t>
      </w:r>
      <w:r w:rsidRPr="00CF68C7">
        <w:rPr>
          <w:rFonts w:ascii="Times New Roman" w:eastAsia="Times New Roman" w:hAnsi="Times New Roman"/>
          <w:sz w:val="24"/>
          <w:szCs w:val="24"/>
          <w:lang w:eastAsia="it-IT"/>
        </w:rPr>
        <w:t>] ;</w:t>
      </w:r>
    </w:p>
    <w:p w:rsidR="002F7755" w:rsidRPr="00CF68C7" w:rsidRDefault="00531957">
      <w:pPr>
        <w:numPr>
          <w:ilvl w:val="0"/>
          <w:numId w:val="3"/>
        </w:numPr>
        <w:tabs>
          <w:tab w:val="left" w:pos="-357"/>
          <w:tab w:val="left" w:pos="0"/>
          <w:tab w:val="left" w:pos="8139"/>
        </w:tabs>
        <w:spacing w:before="120"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delitti, consumati o tentati, commessi con finalità di terrorismo, anche internazionale, e di eversione dell’ordine costituzionale reati terroristici o reati connessi alle attività terroristiche [Art. 80 comma 1, lettera d] ;</w:t>
      </w:r>
    </w:p>
    <w:p w:rsidR="002F7755" w:rsidRPr="00CF68C7" w:rsidRDefault="00531957">
      <w:pPr>
        <w:numPr>
          <w:ilvl w:val="0"/>
          <w:numId w:val="3"/>
        </w:numPr>
        <w:tabs>
          <w:tab w:val="left" w:pos="-357"/>
          <w:tab w:val="left" w:pos="0"/>
          <w:tab w:val="left" w:pos="8139"/>
        </w:tabs>
        <w:spacing w:before="120" w:after="0" w:line="240" w:lineRule="auto"/>
        <w:jc w:val="both"/>
        <w:rPr>
          <w:rFonts w:ascii="Times New Roman" w:hAnsi="Times New Roman"/>
          <w:sz w:val="24"/>
          <w:szCs w:val="24"/>
        </w:rPr>
      </w:pPr>
      <w:r w:rsidRPr="00CF68C7">
        <w:rPr>
          <w:rFonts w:ascii="Times New Roman" w:eastAsia="Times New Roman" w:hAnsi="Times New Roman"/>
          <w:sz w:val="24"/>
          <w:szCs w:val="24"/>
          <w:lang w:eastAsia="it-IT"/>
        </w:rPr>
        <w:t>delitti di cui agli articoli 648bis, 648ter e 648ter. 1 del codice penale, riciclaggio di proventi di attività criminose o finanziamento del terrorismo, quali definiti all’articolo 1 del decreto legislativo 22 giugno 2007, n. 109 e successive modificazioni [</w:t>
      </w:r>
      <w:r w:rsidRPr="00CF68C7">
        <w:rPr>
          <w:rFonts w:ascii="Times New Roman" w:eastAsia="Times New Roman" w:hAnsi="Times New Roman"/>
          <w:i/>
          <w:sz w:val="24"/>
          <w:szCs w:val="24"/>
          <w:lang w:eastAsia="it-IT"/>
        </w:rPr>
        <w:t>Art. 80 comma 1, lettera e</w:t>
      </w:r>
      <w:r w:rsidRPr="00CF68C7">
        <w:rPr>
          <w:rFonts w:ascii="Times New Roman" w:eastAsia="Times New Roman" w:hAnsi="Times New Roman"/>
          <w:sz w:val="24"/>
          <w:szCs w:val="24"/>
          <w:lang w:eastAsia="it-IT"/>
        </w:rPr>
        <w:t>] ;</w:t>
      </w:r>
    </w:p>
    <w:p w:rsidR="002F7755" w:rsidRPr="00CF68C7" w:rsidRDefault="00531957">
      <w:pPr>
        <w:numPr>
          <w:ilvl w:val="0"/>
          <w:numId w:val="3"/>
        </w:numPr>
        <w:tabs>
          <w:tab w:val="left" w:pos="-357"/>
          <w:tab w:val="left" w:pos="0"/>
          <w:tab w:val="left" w:pos="8139"/>
        </w:tabs>
        <w:spacing w:before="120" w:after="0" w:line="240" w:lineRule="auto"/>
        <w:jc w:val="both"/>
        <w:rPr>
          <w:rFonts w:ascii="Times New Roman" w:hAnsi="Times New Roman"/>
          <w:sz w:val="24"/>
          <w:szCs w:val="24"/>
        </w:rPr>
      </w:pPr>
      <w:r w:rsidRPr="00CF68C7">
        <w:rPr>
          <w:rFonts w:ascii="Times New Roman" w:eastAsia="Times New Roman" w:hAnsi="Times New Roman"/>
          <w:sz w:val="24"/>
          <w:szCs w:val="24"/>
          <w:lang w:eastAsia="it-IT"/>
        </w:rPr>
        <w:t>sfruttamento del lavoro minorile e altre forme di tratta di esseri umani definite con il decreto legislativo 4 marzo 2014, n. 24 [</w:t>
      </w:r>
      <w:r w:rsidRPr="00CF68C7">
        <w:rPr>
          <w:rFonts w:ascii="Times New Roman" w:eastAsia="Times New Roman" w:hAnsi="Times New Roman"/>
          <w:i/>
          <w:sz w:val="24"/>
          <w:szCs w:val="24"/>
          <w:lang w:eastAsia="it-IT"/>
        </w:rPr>
        <w:t>Art. 80 comma 1, lettera f</w:t>
      </w:r>
      <w:r w:rsidRPr="00CF68C7">
        <w:rPr>
          <w:rFonts w:ascii="Times New Roman" w:eastAsia="Times New Roman" w:hAnsi="Times New Roman"/>
          <w:sz w:val="24"/>
          <w:szCs w:val="24"/>
          <w:lang w:eastAsia="it-IT"/>
        </w:rPr>
        <w:t>] ;</w:t>
      </w:r>
    </w:p>
    <w:p w:rsidR="002F7755" w:rsidRPr="00CF68C7" w:rsidRDefault="00531957">
      <w:pPr>
        <w:numPr>
          <w:ilvl w:val="0"/>
          <w:numId w:val="3"/>
        </w:numPr>
        <w:tabs>
          <w:tab w:val="left" w:pos="-357"/>
          <w:tab w:val="left" w:pos="0"/>
          <w:tab w:val="left" w:pos="8139"/>
        </w:tabs>
        <w:spacing w:before="120" w:after="0" w:line="240" w:lineRule="auto"/>
        <w:jc w:val="both"/>
        <w:rPr>
          <w:rFonts w:ascii="Times New Roman" w:hAnsi="Times New Roman"/>
          <w:sz w:val="24"/>
          <w:szCs w:val="24"/>
        </w:rPr>
      </w:pPr>
      <w:r w:rsidRPr="00CF68C7">
        <w:rPr>
          <w:rFonts w:ascii="Times New Roman" w:eastAsia="Times New Roman" w:hAnsi="Times New Roman"/>
          <w:sz w:val="24"/>
          <w:szCs w:val="24"/>
          <w:lang w:eastAsia="it-IT"/>
        </w:rPr>
        <w:t>altro delitto da cui derivi, quale pena accessoria, l'incapacità di contrattare con la pubblica amministrazione [</w:t>
      </w:r>
      <w:r w:rsidRPr="00CF68C7">
        <w:rPr>
          <w:rFonts w:ascii="Times New Roman" w:eastAsia="Times New Roman" w:hAnsi="Times New Roman"/>
          <w:i/>
          <w:sz w:val="24"/>
          <w:szCs w:val="24"/>
          <w:lang w:eastAsia="it-IT"/>
        </w:rPr>
        <w:t>Art. 80 comma 1, lettera g</w:t>
      </w:r>
      <w:r w:rsidRPr="00CF68C7">
        <w:rPr>
          <w:rFonts w:ascii="Times New Roman" w:eastAsia="Times New Roman" w:hAnsi="Times New Roman"/>
          <w:sz w:val="24"/>
          <w:szCs w:val="24"/>
          <w:lang w:eastAsia="it-IT"/>
        </w:rPr>
        <w:t>] ;</w:t>
      </w:r>
    </w:p>
    <w:p w:rsidR="002F7755" w:rsidRPr="00CF68C7" w:rsidRDefault="00531957">
      <w:pPr>
        <w:tabs>
          <w:tab w:val="left" w:pos="709"/>
        </w:tabs>
        <w:spacing w:after="0" w:line="240" w:lineRule="auto"/>
        <w:jc w:val="both"/>
        <w:rPr>
          <w:rFonts w:ascii="Times New Roman" w:hAnsi="Times New Roman"/>
          <w:sz w:val="24"/>
          <w:szCs w:val="24"/>
        </w:rPr>
      </w:pPr>
      <w:r w:rsidRPr="00CF68C7">
        <w:rPr>
          <w:rFonts w:ascii="Times New Roman" w:eastAsia="Times New Roman" w:hAnsi="Times New Roman"/>
          <w:i/>
          <w:sz w:val="24"/>
          <w:szCs w:val="24"/>
          <w:lang w:eastAsia="it-IT"/>
        </w:rPr>
        <w:t>(</w:t>
      </w:r>
      <w:r w:rsidRPr="00CF68C7">
        <w:rPr>
          <w:rFonts w:ascii="Times New Roman" w:eastAsia="Times New Roman" w:hAnsi="Times New Roman"/>
          <w:b/>
          <w:i/>
          <w:sz w:val="24"/>
          <w:szCs w:val="24"/>
          <w:lang w:eastAsia="it-IT"/>
        </w:rPr>
        <w:t>eventuale per gli altri soggetti previsti dall’art. 80, comma 3, del D.lgs 50/2016 e per i soggetti cessati dalla carica nell’anno antecedente la data della lettera di invito in questione, allegare separata dichiarazione sottoscritta dall’interessato, secondo il format allegato sub lettera “B”);</w:t>
      </w:r>
    </w:p>
    <w:p w:rsidR="002F7755" w:rsidRPr="00CF68C7" w:rsidRDefault="002F7755">
      <w:pPr>
        <w:tabs>
          <w:tab w:val="left" w:pos="709"/>
        </w:tabs>
        <w:spacing w:after="0" w:line="240" w:lineRule="auto"/>
        <w:jc w:val="both"/>
        <w:rPr>
          <w:rFonts w:ascii="Times New Roman" w:eastAsia="Times New Roman" w:hAnsi="Times New Roman"/>
          <w:sz w:val="24"/>
          <w:szCs w:val="24"/>
          <w:lang w:eastAsia="it-IT"/>
        </w:rPr>
      </w:pPr>
    </w:p>
    <w:p w:rsidR="002F7755" w:rsidRPr="00CF68C7" w:rsidRDefault="00531957">
      <w:pPr>
        <w:numPr>
          <w:ilvl w:val="0"/>
          <w:numId w:val="2"/>
        </w:numPr>
        <w:tabs>
          <w:tab w:val="left" w:pos="454"/>
          <w:tab w:val="left" w:pos="709"/>
        </w:tabs>
        <w:spacing w:before="120"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ai sensi dell’art. 80 comma 2, che a proprio carico non sussistono cause di decadenza, di sospensione o di divieto previste dall’articolo 67 del decreto legislativo 6 settembre 2011, n. 159 o di un tentativo di infiltrazione mafiosa di cui all’articolo 84, comma 4, del medesimo decreto;</w:t>
      </w:r>
    </w:p>
    <w:p w:rsidR="002F7755" w:rsidRPr="00CF68C7" w:rsidRDefault="002F7755">
      <w:pPr>
        <w:tabs>
          <w:tab w:val="left" w:pos="709"/>
        </w:tabs>
        <w:spacing w:after="0" w:line="240" w:lineRule="auto"/>
        <w:jc w:val="both"/>
        <w:rPr>
          <w:rFonts w:ascii="Times New Roman" w:eastAsia="Times New Roman" w:hAnsi="Times New Roman"/>
          <w:sz w:val="24"/>
          <w:szCs w:val="24"/>
          <w:lang w:eastAsia="it-IT"/>
        </w:rPr>
      </w:pPr>
    </w:p>
    <w:p w:rsidR="002F7755" w:rsidRPr="00CF68C7" w:rsidRDefault="00531957">
      <w:pPr>
        <w:numPr>
          <w:ilvl w:val="0"/>
          <w:numId w:val="2"/>
        </w:numPr>
        <w:tabs>
          <w:tab w:val="left" w:pos="454"/>
          <w:tab w:val="left" w:pos="709"/>
        </w:tabs>
        <w:spacing w:before="120"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ai sensi dell’art. 80 comma 4, di non aver commesso violazioni gravi, definitivamente accertate, rispetto agli obblighi relativi al pagamento delle imposte e tasse o dei contributi previdenziali, secondo la legislazione italiana o quella dello Stato in cui sono stabiliti;</w:t>
      </w:r>
    </w:p>
    <w:p w:rsidR="002F7755" w:rsidRPr="00CF68C7" w:rsidRDefault="002F7755">
      <w:pPr>
        <w:tabs>
          <w:tab w:val="left" w:pos="709"/>
        </w:tabs>
        <w:spacing w:after="0" w:line="240" w:lineRule="auto"/>
        <w:jc w:val="both"/>
        <w:rPr>
          <w:rFonts w:ascii="Times New Roman" w:eastAsia="Times New Roman" w:hAnsi="Times New Roman"/>
          <w:sz w:val="24"/>
          <w:szCs w:val="24"/>
          <w:lang w:eastAsia="it-IT"/>
        </w:rPr>
      </w:pPr>
    </w:p>
    <w:p w:rsidR="002F7755" w:rsidRPr="00CF68C7" w:rsidRDefault="00531957">
      <w:pPr>
        <w:numPr>
          <w:ilvl w:val="0"/>
          <w:numId w:val="2"/>
        </w:numPr>
        <w:tabs>
          <w:tab w:val="left" w:pos="454"/>
          <w:tab w:val="left" w:pos="709"/>
        </w:tabs>
        <w:spacing w:before="120"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ai sensi dell’art. 80 comma 5:</w:t>
      </w:r>
    </w:p>
    <w:p w:rsidR="002F7755" w:rsidRPr="00CF68C7" w:rsidRDefault="00531957">
      <w:pPr>
        <w:numPr>
          <w:ilvl w:val="1"/>
          <w:numId w:val="2"/>
        </w:numPr>
        <w:tabs>
          <w:tab w:val="left" w:pos="0"/>
          <w:tab w:val="left" w:pos="255"/>
        </w:tabs>
        <w:spacing w:before="120" w:after="0" w:line="240" w:lineRule="auto"/>
        <w:jc w:val="both"/>
        <w:rPr>
          <w:rFonts w:ascii="Times New Roman" w:hAnsi="Times New Roman"/>
          <w:sz w:val="24"/>
          <w:szCs w:val="24"/>
        </w:rPr>
      </w:pPr>
      <w:r w:rsidRPr="00CF68C7">
        <w:rPr>
          <w:rFonts w:ascii="Times New Roman" w:eastAsia="Times New Roman" w:hAnsi="Times New Roman"/>
          <w:sz w:val="24"/>
          <w:szCs w:val="24"/>
          <w:lang w:eastAsia="it-IT"/>
        </w:rPr>
        <w:t>di non aver commesso gravi infrazioni debitamente accertate alle norme in materia di salute e sicurezza sul lavoro nonché agli obblighi di cui all’articolo 30, comma 3, del D.Lgs. 50/2016 [</w:t>
      </w:r>
      <w:r w:rsidRPr="00CF68C7">
        <w:rPr>
          <w:rFonts w:ascii="Times New Roman" w:eastAsia="Times New Roman" w:hAnsi="Times New Roman"/>
          <w:i/>
          <w:sz w:val="24"/>
          <w:szCs w:val="24"/>
          <w:lang w:eastAsia="it-IT"/>
        </w:rPr>
        <w:t>Art. 80 comma 5, lettera a</w:t>
      </w:r>
      <w:r w:rsidRPr="00CF68C7">
        <w:rPr>
          <w:rFonts w:ascii="Times New Roman" w:eastAsia="Times New Roman" w:hAnsi="Times New Roman"/>
          <w:sz w:val="24"/>
          <w:szCs w:val="24"/>
          <w:lang w:eastAsia="it-IT"/>
        </w:rPr>
        <w:t>] ;</w:t>
      </w:r>
    </w:p>
    <w:p w:rsidR="002F7755" w:rsidRPr="00CF68C7" w:rsidRDefault="00531957">
      <w:pPr>
        <w:numPr>
          <w:ilvl w:val="1"/>
          <w:numId w:val="2"/>
        </w:numPr>
        <w:tabs>
          <w:tab w:val="left" w:pos="0"/>
          <w:tab w:val="left" w:pos="255"/>
        </w:tabs>
        <w:spacing w:before="120" w:after="0" w:line="240" w:lineRule="auto"/>
        <w:ind w:hanging="425"/>
        <w:jc w:val="both"/>
        <w:rPr>
          <w:rFonts w:ascii="Times New Roman" w:hAnsi="Times New Roman"/>
          <w:sz w:val="24"/>
          <w:szCs w:val="24"/>
        </w:rPr>
      </w:pPr>
      <w:r w:rsidRPr="00CF68C7">
        <w:rPr>
          <w:rFonts w:ascii="Times New Roman" w:eastAsia="Times New Roman" w:hAnsi="Times New Roman"/>
          <w:sz w:val="24"/>
          <w:szCs w:val="24"/>
          <w:lang w:eastAsia="it-IT"/>
        </w:rPr>
        <w:t>di non essere in stato di fallimento, di liquidazione coatta, di concordato preventivo, salvo il caso di concordato con continuità aziendale, né è in corso un procedimento per la dichiarazione di una di tali situazioni, fermo restando quanto previsto dall’articolo 110  del D.Lgs. 50/2016[</w:t>
      </w:r>
      <w:r w:rsidRPr="00CF68C7">
        <w:rPr>
          <w:rFonts w:ascii="Times New Roman" w:eastAsia="Times New Roman" w:hAnsi="Times New Roman"/>
          <w:i/>
          <w:sz w:val="24"/>
          <w:szCs w:val="24"/>
          <w:lang w:eastAsia="it-IT"/>
        </w:rPr>
        <w:t>Art. 80 comma 5, lettera b</w:t>
      </w:r>
      <w:r w:rsidRPr="00CF68C7">
        <w:rPr>
          <w:rFonts w:ascii="Times New Roman" w:eastAsia="Times New Roman" w:hAnsi="Times New Roman"/>
          <w:sz w:val="24"/>
          <w:szCs w:val="24"/>
          <w:lang w:eastAsia="it-IT"/>
        </w:rPr>
        <w:t>] ;</w:t>
      </w:r>
    </w:p>
    <w:p w:rsidR="002F7755" w:rsidRPr="00CF68C7" w:rsidRDefault="00531957">
      <w:pPr>
        <w:numPr>
          <w:ilvl w:val="1"/>
          <w:numId w:val="2"/>
        </w:numPr>
        <w:tabs>
          <w:tab w:val="left" w:pos="0"/>
          <w:tab w:val="left" w:pos="255"/>
        </w:tabs>
        <w:spacing w:before="120" w:after="0" w:line="240" w:lineRule="auto"/>
        <w:ind w:hanging="425"/>
        <w:jc w:val="both"/>
        <w:rPr>
          <w:rFonts w:ascii="Times New Roman" w:hAnsi="Times New Roman"/>
          <w:sz w:val="24"/>
          <w:szCs w:val="24"/>
        </w:rPr>
      </w:pPr>
      <w:r w:rsidRPr="00CF68C7">
        <w:rPr>
          <w:rFonts w:ascii="Times New Roman" w:eastAsia="Times New Roman" w:hAnsi="Times New Roman"/>
          <w:sz w:val="24"/>
          <w:szCs w:val="24"/>
          <w:lang w:eastAsia="it-IT"/>
        </w:rPr>
        <w:t>di non essersi reso colpevole di gravi illeciti professionali, tali da rendere dubbia la sua integrità o affidabilità, come significative carenze nell’esecuzione di un precedente contratto di appalto o di concessione che ne hanno causato la risoluzione anticipata, non contestata in giudizio, ovvero hanno dato luogo ad una condanna al risarcimento del danno o ad altre sanzioni, ovvero tentato di influenzare indebitamente il processo decisionale della stazione appaltante o di ottenere informazioni riservate ai fini di proprio vantaggio; ovvero, anche per negligenza, aver reso informazioni false o fuorvianti suscettibili di influenzare le decisioni sull’esclusione, la selezione o l’aggiudicazione ovvero aver omesso le informazioni dovute ai fini del corretto svolgimento della procedura di selezione[</w:t>
      </w:r>
      <w:r w:rsidRPr="00CF68C7">
        <w:rPr>
          <w:rFonts w:ascii="Times New Roman" w:eastAsia="Times New Roman" w:hAnsi="Times New Roman"/>
          <w:i/>
          <w:sz w:val="24"/>
          <w:szCs w:val="24"/>
          <w:lang w:eastAsia="it-IT"/>
        </w:rPr>
        <w:t>Art. 80 comma 5, lettera c</w:t>
      </w:r>
      <w:r w:rsidRPr="00CF68C7">
        <w:rPr>
          <w:rFonts w:ascii="Times New Roman" w:eastAsia="Times New Roman" w:hAnsi="Times New Roman"/>
          <w:sz w:val="24"/>
          <w:szCs w:val="24"/>
          <w:lang w:eastAsia="it-IT"/>
        </w:rPr>
        <w:t>] ;</w:t>
      </w:r>
    </w:p>
    <w:p w:rsidR="002F7755" w:rsidRPr="00CF68C7" w:rsidRDefault="00531957">
      <w:pPr>
        <w:numPr>
          <w:ilvl w:val="1"/>
          <w:numId w:val="2"/>
        </w:numPr>
        <w:tabs>
          <w:tab w:val="left" w:pos="0"/>
          <w:tab w:val="left" w:pos="255"/>
        </w:tabs>
        <w:spacing w:before="120" w:after="0" w:line="240" w:lineRule="auto"/>
        <w:ind w:hanging="425"/>
        <w:jc w:val="both"/>
        <w:rPr>
          <w:rFonts w:ascii="Times New Roman" w:hAnsi="Times New Roman"/>
          <w:sz w:val="24"/>
          <w:szCs w:val="24"/>
        </w:rPr>
      </w:pPr>
      <w:r w:rsidRPr="00CF68C7">
        <w:rPr>
          <w:rFonts w:ascii="Times New Roman" w:eastAsia="Times New Roman" w:hAnsi="Times New Roman"/>
          <w:sz w:val="24"/>
          <w:szCs w:val="24"/>
          <w:lang w:eastAsia="it-IT"/>
        </w:rPr>
        <w:lastRenderedPageBreak/>
        <w:t>che con la propria partecipazione alla presente procedura non comporta situazioni di conflitto di interesse ai sensi dell’articolo 42, comma 2, del D.Lgs. 50/2016 [</w:t>
      </w:r>
      <w:r w:rsidRPr="00CF68C7">
        <w:rPr>
          <w:rFonts w:ascii="Times New Roman" w:eastAsia="Times New Roman" w:hAnsi="Times New Roman"/>
          <w:i/>
          <w:sz w:val="24"/>
          <w:szCs w:val="24"/>
          <w:lang w:eastAsia="it-IT"/>
        </w:rPr>
        <w:t>Art. 80 comma 5, lettera d</w:t>
      </w:r>
      <w:r w:rsidRPr="00CF68C7">
        <w:rPr>
          <w:rFonts w:ascii="Times New Roman" w:eastAsia="Times New Roman" w:hAnsi="Times New Roman"/>
          <w:sz w:val="24"/>
          <w:szCs w:val="24"/>
          <w:lang w:eastAsia="it-IT"/>
        </w:rPr>
        <w:t>] ;</w:t>
      </w:r>
    </w:p>
    <w:p w:rsidR="002F7755" w:rsidRPr="00CF68C7" w:rsidRDefault="00531957">
      <w:pPr>
        <w:numPr>
          <w:ilvl w:val="1"/>
          <w:numId w:val="2"/>
        </w:numPr>
        <w:tabs>
          <w:tab w:val="left" w:pos="0"/>
          <w:tab w:val="left" w:pos="255"/>
        </w:tabs>
        <w:spacing w:before="120" w:after="0" w:line="240" w:lineRule="auto"/>
        <w:ind w:hanging="425"/>
        <w:jc w:val="both"/>
        <w:rPr>
          <w:rFonts w:ascii="Times New Roman" w:hAnsi="Times New Roman"/>
          <w:sz w:val="24"/>
          <w:szCs w:val="24"/>
        </w:rPr>
      </w:pPr>
      <w:r w:rsidRPr="00CF68C7">
        <w:rPr>
          <w:rFonts w:ascii="Times New Roman" w:eastAsia="Times New Roman" w:hAnsi="Times New Roman"/>
          <w:sz w:val="24"/>
          <w:szCs w:val="24"/>
          <w:lang w:eastAsia="it-IT"/>
        </w:rPr>
        <w:t>di non sussiste una distorsione della concorrenza derivante da precedente coinvolgimento degli operatori economici nella preparazione della procedura d’appalto di cui all’articolo 67 del D.Lgs. 50/2016 [</w:t>
      </w:r>
      <w:r w:rsidRPr="00CF68C7">
        <w:rPr>
          <w:rFonts w:ascii="Times New Roman" w:eastAsia="Times New Roman" w:hAnsi="Times New Roman"/>
          <w:i/>
          <w:sz w:val="24"/>
          <w:szCs w:val="24"/>
          <w:lang w:eastAsia="it-IT"/>
        </w:rPr>
        <w:t>Art. 80 comma 5, lettera e</w:t>
      </w:r>
      <w:r w:rsidRPr="00CF68C7">
        <w:rPr>
          <w:rFonts w:ascii="Times New Roman" w:eastAsia="Times New Roman" w:hAnsi="Times New Roman"/>
          <w:sz w:val="24"/>
          <w:szCs w:val="24"/>
          <w:lang w:eastAsia="it-IT"/>
        </w:rPr>
        <w:t>];</w:t>
      </w:r>
    </w:p>
    <w:p w:rsidR="002F7755" w:rsidRPr="00CF68C7" w:rsidRDefault="00531957">
      <w:pPr>
        <w:numPr>
          <w:ilvl w:val="1"/>
          <w:numId w:val="2"/>
        </w:numPr>
        <w:tabs>
          <w:tab w:val="left" w:pos="0"/>
          <w:tab w:val="left" w:pos="255"/>
        </w:tabs>
        <w:spacing w:before="120" w:after="0" w:line="240" w:lineRule="auto"/>
        <w:ind w:hanging="425"/>
        <w:jc w:val="both"/>
        <w:rPr>
          <w:rFonts w:ascii="Times New Roman" w:hAnsi="Times New Roman"/>
          <w:sz w:val="24"/>
          <w:szCs w:val="24"/>
        </w:rPr>
      </w:pPr>
      <w:r w:rsidRPr="00CF68C7">
        <w:rPr>
          <w:rFonts w:ascii="Times New Roman" w:eastAsia="Times New Roman" w:hAnsi="Times New Roman"/>
          <w:sz w:val="24"/>
          <w:szCs w:val="24"/>
          <w:lang w:eastAsia="it-IT"/>
        </w:rPr>
        <w:t>di non essere stato soggetto alla sanzione interdittiva di cui all’articolo 9, comma 2, lettera c) del decreto legislativo 8 giugno 2001, n. 231 o ad altra sanzione che comporta il divieto di contrarre con la pubblica amministrazione, compresi i provvedimenti interdittivi di cui all'articolo 14 del decreto legislativo 9 aprile 2008, n. 81 [</w:t>
      </w:r>
      <w:r w:rsidRPr="00CF68C7">
        <w:rPr>
          <w:rFonts w:ascii="Times New Roman" w:eastAsia="Times New Roman" w:hAnsi="Times New Roman"/>
          <w:i/>
          <w:sz w:val="24"/>
          <w:szCs w:val="24"/>
          <w:lang w:eastAsia="it-IT"/>
        </w:rPr>
        <w:t>Art. 80 comma 5, lettera f</w:t>
      </w:r>
      <w:r w:rsidRPr="00CF68C7">
        <w:rPr>
          <w:rFonts w:ascii="Times New Roman" w:eastAsia="Times New Roman" w:hAnsi="Times New Roman"/>
          <w:sz w:val="24"/>
          <w:szCs w:val="24"/>
          <w:lang w:eastAsia="it-IT"/>
        </w:rPr>
        <w:t>] ;</w:t>
      </w:r>
    </w:p>
    <w:p w:rsidR="002F7755" w:rsidRPr="00CF68C7" w:rsidRDefault="00531957">
      <w:pPr>
        <w:numPr>
          <w:ilvl w:val="1"/>
          <w:numId w:val="2"/>
        </w:numPr>
        <w:tabs>
          <w:tab w:val="left" w:pos="0"/>
          <w:tab w:val="left" w:pos="255"/>
        </w:tabs>
        <w:spacing w:before="120" w:after="0" w:line="240" w:lineRule="auto"/>
        <w:ind w:hanging="425"/>
        <w:jc w:val="both"/>
        <w:rPr>
          <w:rFonts w:ascii="Times New Roman" w:hAnsi="Times New Roman"/>
          <w:sz w:val="24"/>
          <w:szCs w:val="24"/>
        </w:rPr>
      </w:pPr>
      <w:r w:rsidRPr="00CF68C7">
        <w:rPr>
          <w:rFonts w:ascii="Times New Roman" w:eastAsia="Times New Roman" w:hAnsi="Times New Roman"/>
          <w:sz w:val="24"/>
          <w:szCs w:val="24"/>
          <w:lang w:eastAsia="it-IT"/>
        </w:rPr>
        <w:t>di non essere iscritto nel casellario informatico tenuto dall’Osservatorio dell’ANAC per aver presentato false dichiarazioni o falsa documentazione ai fini del rilascio dell’attestazione di qualificazione [</w:t>
      </w:r>
      <w:r w:rsidRPr="00CF68C7">
        <w:rPr>
          <w:rFonts w:ascii="Times New Roman" w:eastAsia="Times New Roman" w:hAnsi="Times New Roman"/>
          <w:i/>
          <w:sz w:val="24"/>
          <w:szCs w:val="24"/>
          <w:lang w:eastAsia="it-IT"/>
        </w:rPr>
        <w:t>Art. 80 comma 5, lettera g</w:t>
      </w:r>
      <w:r w:rsidRPr="00CF68C7">
        <w:rPr>
          <w:rFonts w:ascii="Times New Roman" w:eastAsia="Times New Roman" w:hAnsi="Times New Roman"/>
          <w:sz w:val="24"/>
          <w:szCs w:val="24"/>
          <w:lang w:eastAsia="it-IT"/>
        </w:rPr>
        <w:t>] ;</w:t>
      </w:r>
    </w:p>
    <w:p w:rsidR="002F7755" w:rsidRPr="00CF68C7" w:rsidRDefault="00531957">
      <w:pPr>
        <w:numPr>
          <w:ilvl w:val="1"/>
          <w:numId w:val="2"/>
        </w:numPr>
        <w:tabs>
          <w:tab w:val="left" w:pos="0"/>
          <w:tab w:val="left" w:pos="255"/>
        </w:tabs>
        <w:spacing w:before="120" w:after="0" w:line="240" w:lineRule="auto"/>
        <w:ind w:hanging="425"/>
        <w:jc w:val="both"/>
        <w:rPr>
          <w:rFonts w:ascii="Times New Roman" w:hAnsi="Times New Roman"/>
          <w:sz w:val="24"/>
          <w:szCs w:val="24"/>
        </w:rPr>
      </w:pPr>
      <w:r w:rsidRPr="00CF68C7">
        <w:rPr>
          <w:rFonts w:ascii="Times New Roman" w:eastAsia="Times New Roman" w:hAnsi="Times New Roman"/>
          <w:sz w:val="24"/>
          <w:szCs w:val="24"/>
          <w:lang w:eastAsia="it-IT"/>
        </w:rPr>
        <w:t xml:space="preserve">di non aver violato il divieto di intestazione fiduciaria di cui all'articolo 17 della legge 19 marzo 1990, n. 55 </w:t>
      </w:r>
      <w:r w:rsidRPr="00CF68C7">
        <w:rPr>
          <w:rFonts w:ascii="Times New Roman" w:eastAsia="Times New Roman" w:hAnsi="Times New Roman"/>
          <w:i/>
          <w:sz w:val="24"/>
          <w:szCs w:val="24"/>
          <w:lang w:eastAsia="it-IT"/>
        </w:rPr>
        <w:t>[Art. 80 comma 5, lettera h</w:t>
      </w:r>
      <w:r w:rsidRPr="00CF68C7">
        <w:rPr>
          <w:rFonts w:ascii="Times New Roman" w:eastAsia="Times New Roman" w:hAnsi="Times New Roman"/>
          <w:sz w:val="24"/>
          <w:szCs w:val="24"/>
          <w:lang w:eastAsia="it-IT"/>
        </w:rPr>
        <w:t>] ;</w:t>
      </w:r>
    </w:p>
    <w:p w:rsidR="002F7755" w:rsidRPr="00CF68C7" w:rsidRDefault="00531957">
      <w:pPr>
        <w:numPr>
          <w:ilvl w:val="1"/>
          <w:numId w:val="2"/>
        </w:numPr>
        <w:tabs>
          <w:tab w:val="left" w:pos="0"/>
          <w:tab w:val="left" w:pos="255"/>
        </w:tabs>
        <w:spacing w:before="120" w:after="0" w:line="240" w:lineRule="auto"/>
        <w:ind w:hanging="425"/>
        <w:jc w:val="both"/>
        <w:rPr>
          <w:rFonts w:ascii="Times New Roman" w:hAnsi="Times New Roman"/>
          <w:sz w:val="24"/>
          <w:szCs w:val="24"/>
        </w:rPr>
      </w:pPr>
      <w:r w:rsidRPr="00CF68C7">
        <w:rPr>
          <w:rFonts w:ascii="Times New Roman" w:eastAsia="Times New Roman" w:hAnsi="Times New Roman"/>
          <w:sz w:val="24"/>
          <w:szCs w:val="24"/>
          <w:lang w:eastAsia="it-IT"/>
        </w:rPr>
        <w:t>ai sensi di quanto richiesto dall’art. 80, comma 5, lettera i, sulla base di quanto previsto dall’art. 17, della legge 12 marzo 1999, n. 68 (</w:t>
      </w:r>
      <w:r w:rsidRPr="00CF68C7">
        <w:rPr>
          <w:rFonts w:ascii="Times New Roman" w:eastAsia="Times New Roman" w:hAnsi="Times New Roman"/>
          <w:i/>
          <w:sz w:val="24"/>
          <w:szCs w:val="24"/>
          <w:lang w:eastAsia="it-IT"/>
        </w:rPr>
        <w:t>barrare il caso che interessa</w:t>
      </w:r>
      <w:r w:rsidRPr="00CF68C7">
        <w:rPr>
          <w:rFonts w:ascii="Times New Roman" w:eastAsia="Times New Roman" w:hAnsi="Times New Roman"/>
          <w:sz w:val="24"/>
          <w:szCs w:val="24"/>
          <w:lang w:eastAsia="it-IT"/>
        </w:rPr>
        <w:t>):</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 xml:space="preserve">        </w:t>
      </w:r>
      <w:r w:rsidRPr="00CF68C7">
        <w:rPr>
          <w:rFonts w:ascii="Times New Roman" w:eastAsia="Times New Roman" w:hAnsi="Times New Roman"/>
          <w:sz w:val="24"/>
          <w:szCs w:val="24"/>
          <w:lang w:eastAsia="it-IT"/>
        </w:rPr>
        <w:t>   che la ditta è in regola con le norme che disciplinano il diritto al lavoro dei disabili;</w:t>
      </w:r>
    </w:p>
    <w:p w:rsidR="002F7755" w:rsidRPr="00CF68C7" w:rsidRDefault="00531957">
      <w:pPr>
        <w:spacing w:after="0" w:line="36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 xml:space="preserve">        </w:t>
      </w:r>
      <w:r w:rsidRPr="00CF68C7">
        <w:rPr>
          <w:rFonts w:ascii="Times New Roman" w:eastAsia="Times New Roman" w:hAnsi="Times New Roman"/>
          <w:sz w:val="24"/>
          <w:szCs w:val="24"/>
          <w:lang w:eastAsia="it-IT"/>
        </w:rPr>
        <w:t> che la ditta non è soggetta alle norme che disciplinano il diritto al lavoro dei disabili, in quanto</w:t>
      </w:r>
      <w:r w:rsidR="00544FA3">
        <w:rPr>
          <w:rFonts w:ascii="Times New Roman" w:eastAsia="Times New Roman" w:hAnsi="Times New Roman"/>
          <w:sz w:val="24"/>
          <w:szCs w:val="24"/>
          <w:lang w:eastAsia="it-IT"/>
        </w:rPr>
        <w:t xml:space="preserve"> </w:t>
      </w:r>
      <w:r w:rsidRPr="00CF68C7">
        <w:rPr>
          <w:rFonts w:ascii="Times New Roman" w:eastAsia="Times New Roman" w:hAnsi="Times New Roman"/>
          <w:sz w:val="24"/>
          <w:szCs w:val="24"/>
          <w:lang w:eastAsia="it-IT"/>
        </w:rPr>
        <w:t>………………………………………………………………………………………………………………………………</w:t>
      </w:r>
    </w:p>
    <w:p w:rsidR="002F7755" w:rsidRPr="00CF68C7" w:rsidRDefault="00531957">
      <w:pPr>
        <w:numPr>
          <w:ilvl w:val="1"/>
          <w:numId w:val="2"/>
        </w:numPr>
        <w:tabs>
          <w:tab w:val="left" w:pos="0"/>
          <w:tab w:val="left" w:pos="255"/>
        </w:tabs>
        <w:spacing w:before="120" w:after="0" w:line="240" w:lineRule="auto"/>
        <w:ind w:hanging="425"/>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la non esistenza delle condizioni di esclusione di cui all’art. 80 comma 5, lettera l;</w:t>
      </w:r>
    </w:p>
    <w:p w:rsidR="002F7755" w:rsidRPr="00CF68C7" w:rsidRDefault="002F7755">
      <w:pPr>
        <w:tabs>
          <w:tab w:val="left" w:pos="709"/>
        </w:tabs>
        <w:spacing w:after="0" w:line="240" w:lineRule="auto"/>
        <w:ind w:left="29"/>
        <w:jc w:val="both"/>
        <w:rPr>
          <w:rFonts w:ascii="Times New Roman" w:eastAsia="Times New Roman" w:hAnsi="Times New Roman"/>
          <w:sz w:val="24"/>
          <w:szCs w:val="24"/>
          <w:lang w:eastAsia="it-IT"/>
        </w:rPr>
      </w:pPr>
    </w:p>
    <w:p w:rsidR="002F7755" w:rsidRPr="00CF68C7" w:rsidRDefault="00531957">
      <w:pPr>
        <w:numPr>
          <w:ilvl w:val="1"/>
          <w:numId w:val="2"/>
        </w:numPr>
        <w:tabs>
          <w:tab w:val="left" w:pos="0"/>
          <w:tab w:val="left" w:pos="255"/>
        </w:tabs>
        <w:spacing w:before="120" w:after="0" w:line="240" w:lineRule="auto"/>
        <w:ind w:hanging="425"/>
        <w:jc w:val="both"/>
        <w:rPr>
          <w:rFonts w:ascii="Times New Roman" w:hAnsi="Times New Roman"/>
          <w:sz w:val="24"/>
          <w:szCs w:val="24"/>
        </w:rPr>
      </w:pPr>
      <w:r w:rsidRPr="00CF68C7">
        <w:rPr>
          <w:rFonts w:ascii="Times New Roman" w:eastAsia="Times New Roman" w:hAnsi="Times New Roman"/>
          <w:sz w:val="24"/>
          <w:szCs w:val="24"/>
          <w:lang w:eastAsia="it-IT"/>
        </w:rPr>
        <w:t>ai sensi dell’Art. 80 comma 5, lettera m del D.Lgs. 50/2016, dichiara e attesta (</w:t>
      </w:r>
      <w:r w:rsidRPr="00CF68C7">
        <w:rPr>
          <w:rFonts w:ascii="Times New Roman" w:eastAsia="Times New Roman" w:hAnsi="Times New Roman"/>
          <w:b/>
          <w:sz w:val="24"/>
          <w:szCs w:val="24"/>
          <w:u w:val="single"/>
          <w:lang w:eastAsia="it-IT"/>
        </w:rPr>
        <w:t>barrare</w:t>
      </w:r>
      <w:r w:rsidRPr="00CF68C7">
        <w:rPr>
          <w:rFonts w:ascii="Times New Roman" w:eastAsia="Times New Roman" w:hAnsi="Times New Roman"/>
          <w:sz w:val="24"/>
          <w:szCs w:val="24"/>
          <w:lang w:eastAsia="it-IT"/>
        </w:rPr>
        <w:t xml:space="preserve">): </w:t>
      </w:r>
    </w:p>
    <w:p w:rsidR="002F7755" w:rsidRPr="00CF68C7" w:rsidRDefault="00531957">
      <w:pPr>
        <w:spacing w:after="0" w:line="240" w:lineRule="auto"/>
        <w:ind w:left="720"/>
        <w:jc w:val="both"/>
        <w:rPr>
          <w:rFonts w:ascii="Times New Roman" w:hAnsi="Times New Roman"/>
          <w:sz w:val="24"/>
          <w:szCs w:val="24"/>
        </w:rPr>
      </w:pPr>
      <w:r w:rsidRPr="00CF68C7">
        <w:rPr>
          <w:rFonts w:ascii="Times New Roman" w:eastAsia="Times New Roman" w:hAnsi="Times New Roman"/>
          <w:sz w:val="24"/>
          <w:szCs w:val="24"/>
          <w:lang w:eastAsia="it-IT"/>
        </w:rPr>
        <w:t xml:space="preserve"> di non essere in una situazione di controllo di cui all’articolo 2359 del codice civile con alcun soggetto e di aver formulato l’offerta autonomamente;</w:t>
      </w:r>
    </w:p>
    <w:p w:rsidR="002F7755" w:rsidRPr="00CF68C7" w:rsidRDefault="002F7755">
      <w:pPr>
        <w:spacing w:after="0" w:line="240" w:lineRule="auto"/>
        <w:ind w:left="720"/>
        <w:jc w:val="both"/>
        <w:rPr>
          <w:rFonts w:ascii="Times New Roman" w:eastAsia="Times New Roman" w:hAnsi="Times New Roman"/>
          <w:sz w:val="24"/>
          <w:szCs w:val="24"/>
          <w:lang w:eastAsia="it-IT"/>
        </w:rPr>
      </w:pPr>
    </w:p>
    <w:p w:rsidR="002F7755" w:rsidRPr="00CF68C7" w:rsidRDefault="00531957">
      <w:pPr>
        <w:spacing w:after="0" w:line="240" w:lineRule="auto"/>
        <w:ind w:left="720"/>
        <w:jc w:val="both"/>
        <w:rPr>
          <w:rFonts w:ascii="Times New Roman" w:hAnsi="Times New Roman"/>
          <w:sz w:val="24"/>
          <w:szCs w:val="24"/>
        </w:rPr>
      </w:pPr>
      <w:r w:rsidRPr="00CF68C7">
        <w:rPr>
          <w:rFonts w:ascii="Times New Roman" w:eastAsia="Times New Roman" w:hAnsi="Times New Roman"/>
          <w:sz w:val="24"/>
          <w:szCs w:val="24"/>
          <w:lang w:eastAsia="it-IT"/>
        </w:rPr>
        <w:t xml:space="preserve"> di non essere a conoscenza della partecipazione alla medesima procedura di soggetti che si trovano, rispetto al concorrente, in una delle situazioni di controllo di cui all’art. 2359 del codice civile e di aver formulato l’offerta autonomamente;</w:t>
      </w:r>
    </w:p>
    <w:p w:rsidR="002F7755" w:rsidRPr="00CF68C7" w:rsidRDefault="002F7755">
      <w:pPr>
        <w:spacing w:after="0" w:line="240" w:lineRule="auto"/>
        <w:ind w:left="720"/>
        <w:jc w:val="both"/>
        <w:rPr>
          <w:rFonts w:ascii="Times New Roman" w:eastAsia="Times New Roman" w:hAnsi="Times New Roman"/>
          <w:sz w:val="24"/>
          <w:szCs w:val="24"/>
          <w:lang w:eastAsia="it-IT"/>
        </w:rPr>
      </w:pPr>
    </w:p>
    <w:p w:rsidR="002F7755" w:rsidRPr="00CF68C7" w:rsidRDefault="00531957">
      <w:pPr>
        <w:spacing w:after="0" w:line="240" w:lineRule="auto"/>
        <w:ind w:left="720"/>
        <w:jc w:val="both"/>
        <w:rPr>
          <w:rFonts w:ascii="Times New Roman" w:hAnsi="Times New Roman"/>
          <w:sz w:val="24"/>
          <w:szCs w:val="24"/>
        </w:rPr>
      </w:pPr>
      <w:r w:rsidRPr="00CF68C7">
        <w:rPr>
          <w:rFonts w:ascii="Times New Roman" w:eastAsia="Times New Roman" w:hAnsi="Times New Roman"/>
          <w:sz w:val="24"/>
          <w:szCs w:val="24"/>
          <w:lang w:eastAsia="it-IT"/>
        </w:rPr>
        <w:t xml:space="preserve"> di essere a conoscenza della partecipazione alla medesima procedura di soggetti</w:t>
      </w:r>
      <w:r w:rsidRPr="00CF68C7">
        <w:rPr>
          <w:rFonts w:ascii="Times New Roman" w:eastAsia="Times New Roman" w:hAnsi="Times New Roman"/>
          <w:b/>
          <w:sz w:val="24"/>
          <w:szCs w:val="24"/>
          <w:lang w:eastAsia="it-IT"/>
        </w:rPr>
        <w:t xml:space="preserve"> </w:t>
      </w:r>
      <w:r w:rsidRPr="00CF68C7">
        <w:rPr>
          <w:rFonts w:ascii="Times New Roman" w:eastAsia="Times New Roman" w:hAnsi="Times New Roman"/>
          <w:sz w:val="24"/>
          <w:szCs w:val="24"/>
          <w:lang w:eastAsia="it-IT"/>
        </w:rPr>
        <w:t>che si trovano, rispetto al concorrente, in una delle situazioni di controllo di cui all’art. 2359 del codice civile, e di aver formulato l’offerta autonomamente;</w:t>
      </w:r>
    </w:p>
    <w:p w:rsidR="002F7755" w:rsidRPr="00CF68C7" w:rsidRDefault="002F7755">
      <w:pPr>
        <w:spacing w:before="120" w:after="0" w:line="240" w:lineRule="auto"/>
        <w:ind w:left="720"/>
        <w:jc w:val="both"/>
        <w:rPr>
          <w:rFonts w:ascii="Times New Roman" w:hAnsi="Times New Roman"/>
          <w:sz w:val="24"/>
          <w:szCs w:val="24"/>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4)-</w:t>
      </w:r>
      <w:r w:rsidRPr="00CF68C7">
        <w:rPr>
          <w:rFonts w:ascii="Times New Roman" w:eastAsia="Times New Roman" w:hAnsi="Times New Roman"/>
          <w:sz w:val="24"/>
          <w:szCs w:val="24"/>
          <w:lang w:eastAsia="it-IT"/>
        </w:rPr>
        <w:t xml:space="preserve"> ai sensi dell’art. 1-bis, comma 14, della legge 18 ottobre 2001, n. 383 (</w:t>
      </w:r>
      <w:r w:rsidRPr="00CF68C7">
        <w:rPr>
          <w:rFonts w:ascii="Times New Roman" w:eastAsia="Times New Roman" w:hAnsi="Times New Roman"/>
          <w:i/>
          <w:sz w:val="24"/>
          <w:szCs w:val="24"/>
          <w:lang w:eastAsia="it-IT"/>
        </w:rPr>
        <w:t>barrare  il caso che interessa</w:t>
      </w:r>
      <w:r w:rsidRPr="00CF68C7">
        <w:rPr>
          <w:rFonts w:ascii="Times New Roman" w:eastAsia="Times New Roman" w:hAnsi="Times New Roman"/>
          <w:sz w:val="24"/>
          <w:szCs w:val="24"/>
          <w:lang w:eastAsia="it-IT"/>
        </w:rPr>
        <w:t>):</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 xml:space="preserve">        </w:t>
      </w:r>
      <w:r w:rsidRPr="00CF68C7">
        <w:rPr>
          <w:rFonts w:ascii="Times New Roman" w:eastAsia="Times New Roman" w:hAnsi="Times New Roman"/>
          <w:sz w:val="24"/>
          <w:szCs w:val="24"/>
          <w:lang w:eastAsia="it-IT"/>
        </w:rPr>
        <w:t>   di non essersi avvalsi di piani individuali di emersione di cui alla legge 383/2001;</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 xml:space="preserve">        </w:t>
      </w:r>
      <w:r w:rsidRPr="00CF68C7">
        <w:rPr>
          <w:rFonts w:ascii="Times New Roman" w:eastAsia="Times New Roman" w:hAnsi="Times New Roman"/>
          <w:sz w:val="24"/>
          <w:szCs w:val="24"/>
          <w:lang w:eastAsia="it-IT"/>
        </w:rPr>
        <w:t xml:space="preserve">   di essersi avvalsi di piani individuali di emersione di cui alla legge 383/2001, ma il periodo di emersione si è        </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 xml:space="preserve">               concluso in data……………………</w:t>
      </w:r>
    </w:p>
    <w:p w:rsidR="002F7755" w:rsidRPr="00CF68C7" w:rsidRDefault="00531957">
      <w:pPr>
        <w:tabs>
          <w:tab w:val="left" w:pos="1080"/>
          <w:tab w:val="left" w:pos="8496"/>
        </w:tabs>
        <w:overflowPunct w:val="0"/>
        <w:autoSpaceDE w:val="0"/>
        <w:spacing w:before="120"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5)-</w:t>
      </w:r>
      <w:r w:rsidRPr="00CF68C7">
        <w:rPr>
          <w:rFonts w:ascii="Times New Roman" w:eastAsia="Times New Roman" w:hAnsi="Times New Roman"/>
          <w:sz w:val="24"/>
          <w:szCs w:val="24"/>
          <w:lang w:eastAsia="it-IT"/>
        </w:rPr>
        <w:t xml:space="preserve"> di avere adempiuto, all’interno della propria azienda, agli obblighi di sicurezza previsti dal D.Lgs. n. 81/2008 e ss.mm.;</w:t>
      </w: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6)-</w:t>
      </w:r>
      <w:r w:rsidRPr="00CF68C7">
        <w:rPr>
          <w:rFonts w:ascii="Times New Roman" w:eastAsia="Times New Roman" w:hAnsi="Times New Roman"/>
          <w:sz w:val="24"/>
          <w:szCs w:val="24"/>
          <w:lang w:eastAsia="it-IT"/>
        </w:rPr>
        <w:t xml:space="preserve"> con riferimento alle cause di nullità dei contratti di cui al comma 16-ter dell’art. 53 del D.Lgs. 165/2001, introdotto dalla Legge 190/2012, dichiara di non avere alle proprie dipendenze e di non aver conferito incarichi professionali o di collaborazione a persone che negli ultimi tre anni abbiano esercitato potere autoritativo o negoziale per conto del Comune di Bernalda in forza di un rapporto di pubblico impiego;</w:t>
      </w: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7)-</w:t>
      </w:r>
      <w:r w:rsidRPr="00CF68C7">
        <w:rPr>
          <w:rFonts w:ascii="Times New Roman" w:eastAsia="Times New Roman" w:hAnsi="Times New Roman"/>
          <w:sz w:val="24"/>
          <w:szCs w:val="24"/>
          <w:lang w:eastAsia="it-IT"/>
        </w:rPr>
        <w:t xml:space="preserve"> che  i_  direttor_ tecnic_  della  ditta  suddetta e’/sono i_ sig_ </w:t>
      </w:r>
      <w:r w:rsidRPr="00CF68C7">
        <w:rPr>
          <w:rFonts w:ascii="Times New Roman" w:eastAsia="Times New Roman" w:hAnsi="Times New Roman"/>
          <w:i/>
          <w:sz w:val="24"/>
          <w:szCs w:val="24"/>
          <w:lang w:eastAsia="it-IT"/>
        </w:rPr>
        <w:t>(per le imprese individuali):</w:t>
      </w:r>
    </w:p>
    <w:p w:rsidR="002F7755" w:rsidRPr="00CF68C7" w:rsidRDefault="00531957">
      <w:pPr>
        <w:tabs>
          <w:tab w:val="left" w:pos="360"/>
        </w:tabs>
        <w:spacing w:after="0" w:line="240" w:lineRule="auto"/>
        <w:ind w:left="360" w:hanging="360"/>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lastRenderedPageBreak/>
        <w:t>………………………………………………………………………..</w:t>
      </w:r>
    </w:p>
    <w:p w:rsidR="002F7755" w:rsidRPr="00CF68C7" w:rsidRDefault="00531957">
      <w:pPr>
        <w:tabs>
          <w:tab w:val="left" w:pos="360"/>
        </w:tabs>
        <w:spacing w:after="0" w:line="240" w:lineRule="auto"/>
        <w:ind w:left="360" w:hanging="360"/>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w:t>
      </w: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sz w:val="24"/>
          <w:szCs w:val="24"/>
          <w:lang w:eastAsia="it-IT"/>
        </w:rPr>
        <w:t xml:space="preserve">    - che  i_ direttor_ tecnic_ ed i  componenti  della societa’ sono: </w:t>
      </w:r>
      <w:r w:rsidRPr="00CF68C7">
        <w:rPr>
          <w:rFonts w:ascii="Times New Roman" w:eastAsia="Times New Roman" w:hAnsi="Times New Roman"/>
          <w:i/>
          <w:sz w:val="24"/>
          <w:szCs w:val="24"/>
          <w:lang w:eastAsia="it-IT"/>
        </w:rPr>
        <w:t>(per le società’ in nome collettivo):</w:t>
      </w:r>
    </w:p>
    <w:p w:rsidR="002F7755" w:rsidRPr="00CF68C7" w:rsidRDefault="00531957">
      <w:pPr>
        <w:tabs>
          <w:tab w:val="left" w:pos="360"/>
        </w:tabs>
        <w:spacing w:after="0" w:line="240" w:lineRule="auto"/>
        <w:ind w:left="360" w:hanging="360"/>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w:t>
      </w:r>
    </w:p>
    <w:p w:rsidR="002F7755" w:rsidRPr="00CF68C7" w:rsidRDefault="00531957">
      <w:pPr>
        <w:tabs>
          <w:tab w:val="left" w:pos="360"/>
        </w:tabs>
        <w:spacing w:after="0" w:line="240" w:lineRule="auto"/>
        <w:ind w:left="360" w:hanging="360"/>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w:t>
      </w:r>
    </w:p>
    <w:p w:rsidR="002F7755" w:rsidRPr="00CF68C7" w:rsidRDefault="002F7755">
      <w:pPr>
        <w:widowControl w:val="0"/>
        <w:spacing w:before="120" w:after="0" w:line="240" w:lineRule="auto"/>
        <w:ind w:left="1134"/>
        <w:jc w:val="both"/>
        <w:rPr>
          <w:rFonts w:ascii="Times New Roman" w:hAnsi="Times New Roman"/>
          <w:sz w:val="24"/>
          <w:szCs w:val="24"/>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sz w:val="24"/>
          <w:szCs w:val="24"/>
          <w:lang w:eastAsia="it-IT"/>
        </w:rPr>
        <w:t xml:space="preserve">    - che i_ direttor_ tecnic_ ed il/gli amministrator_ muniti  di rappresentanza e’/sono: </w:t>
      </w:r>
      <w:r w:rsidRPr="00CF68C7">
        <w:rPr>
          <w:rFonts w:ascii="Times New Roman" w:eastAsia="Times New Roman" w:hAnsi="Times New Roman"/>
          <w:i/>
          <w:sz w:val="24"/>
          <w:szCs w:val="24"/>
          <w:lang w:eastAsia="it-IT"/>
        </w:rPr>
        <w:t>(per gli altri  tipi di societa’):</w:t>
      </w:r>
      <w:r w:rsidRPr="00CF68C7">
        <w:rPr>
          <w:rFonts w:ascii="Times New Roman" w:eastAsia="Times New Roman" w:hAnsi="Times New Roman"/>
          <w:sz w:val="24"/>
          <w:szCs w:val="24"/>
          <w:lang w:eastAsia="it-IT"/>
        </w:rPr>
        <w:t xml:space="preserve"> </w:t>
      </w:r>
    </w:p>
    <w:p w:rsidR="002F7755" w:rsidRPr="00CF68C7" w:rsidRDefault="00531957">
      <w:pPr>
        <w:tabs>
          <w:tab w:val="left" w:pos="360"/>
        </w:tabs>
        <w:spacing w:after="0" w:line="240" w:lineRule="auto"/>
        <w:ind w:left="360" w:hanging="360"/>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w:t>
      </w:r>
    </w:p>
    <w:p w:rsidR="002F7755" w:rsidRPr="00CF68C7" w:rsidRDefault="00531957">
      <w:pPr>
        <w:tabs>
          <w:tab w:val="left" w:pos="360"/>
        </w:tabs>
        <w:spacing w:after="0" w:line="240" w:lineRule="auto"/>
        <w:ind w:left="360" w:hanging="360"/>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w:t>
      </w:r>
    </w:p>
    <w:p w:rsidR="002F7755" w:rsidRPr="00CF68C7" w:rsidRDefault="002F7755">
      <w:pPr>
        <w:widowControl w:val="0"/>
        <w:spacing w:before="120" w:after="0" w:line="240" w:lineRule="auto"/>
        <w:ind w:left="1134"/>
        <w:jc w:val="both"/>
        <w:rPr>
          <w:rFonts w:ascii="Times New Roman" w:hAnsi="Times New Roman"/>
          <w:sz w:val="24"/>
          <w:szCs w:val="24"/>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sz w:val="24"/>
          <w:szCs w:val="24"/>
          <w:lang w:eastAsia="it-IT"/>
        </w:rPr>
        <w:t xml:space="preserve">    - (</w:t>
      </w:r>
      <w:r w:rsidRPr="00CF68C7">
        <w:rPr>
          <w:rFonts w:ascii="Times New Roman" w:eastAsia="Times New Roman" w:hAnsi="Times New Roman"/>
          <w:i/>
          <w:sz w:val="24"/>
          <w:szCs w:val="24"/>
          <w:lang w:eastAsia="it-IT"/>
        </w:rPr>
        <w:t>eventuale</w:t>
      </w:r>
      <w:r w:rsidRPr="00CF68C7">
        <w:rPr>
          <w:rFonts w:ascii="Times New Roman" w:eastAsia="Times New Roman" w:hAnsi="Times New Roman"/>
          <w:sz w:val="24"/>
          <w:szCs w:val="24"/>
          <w:lang w:eastAsia="it-IT"/>
        </w:rPr>
        <w:t>) che nell’anno antecedente la pubblicazione del bando di gara in questione sono cessati dalla carica i seguenti direttori tecnici e/o amministratori muniti di potere di rappresentanza e/o soci</w:t>
      </w:r>
      <w:r w:rsidRPr="00CF68C7">
        <w:rPr>
          <w:rFonts w:ascii="Times New Roman" w:eastAsia="Times New Roman" w:hAnsi="Times New Roman"/>
          <w:i/>
          <w:sz w:val="24"/>
          <w:szCs w:val="24"/>
          <w:lang w:eastAsia="it-IT"/>
        </w:rPr>
        <w:t>:</w:t>
      </w:r>
      <w:r w:rsidRPr="00CF68C7">
        <w:rPr>
          <w:rFonts w:ascii="Times New Roman" w:eastAsia="Times New Roman" w:hAnsi="Times New Roman"/>
          <w:sz w:val="24"/>
          <w:szCs w:val="24"/>
          <w:lang w:eastAsia="it-IT"/>
        </w:rPr>
        <w:t xml:space="preserve"> </w:t>
      </w:r>
    </w:p>
    <w:p w:rsidR="002F7755" w:rsidRPr="00CF68C7" w:rsidRDefault="00531957">
      <w:pPr>
        <w:tabs>
          <w:tab w:val="left" w:pos="360"/>
        </w:tabs>
        <w:spacing w:after="0" w:line="240" w:lineRule="auto"/>
        <w:ind w:left="360" w:hanging="360"/>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w:t>
      </w:r>
    </w:p>
    <w:p w:rsidR="002F7755" w:rsidRPr="00CF68C7" w:rsidRDefault="00531957">
      <w:pPr>
        <w:tabs>
          <w:tab w:val="left" w:pos="360"/>
        </w:tabs>
        <w:spacing w:after="0" w:line="240" w:lineRule="auto"/>
        <w:ind w:left="360" w:hanging="360"/>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w:t>
      </w:r>
    </w:p>
    <w:p w:rsidR="002F7755" w:rsidRPr="00CF68C7" w:rsidRDefault="002F7755">
      <w:pPr>
        <w:widowControl w:val="0"/>
        <w:spacing w:before="120" w:after="0" w:line="240" w:lineRule="auto"/>
        <w:ind w:left="1134"/>
        <w:jc w:val="both"/>
        <w:rPr>
          <w:rFonts w:ascii="Times New Roman" w:hAnsi="Times New Roman"/>
          <w:sz w:val="24"/>
          <w:szCs w:val="24"/>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8)-</w:t>
      </w:r>
      <w:r w:rsidRPr="00CF68C7">
        <w:rPr>
          <w:rFonts w:ascii="Times New Roman" w:eastAsia="Times New Roman" w:hAnsi="Times New Roman"/>
          <w:sz w:val="24"/>
          <w:szCs w:val="24"/>
          <w:lang w:eastAsia="it-IT"/>
        </w:rPr>
        <w:t xml:space="preserve"> che la ditta e’ iscritta al registro delle imprese presso la Camera di Commercio, Industria, Agricoltura e Artigianato   </w:t>
      </w:r>
      <w:r w:rsidR="00544FA3">
        <w:rPr>
          <w:rFonts w:ascii="Times New Roman" w:eastAsia="Times New Roman" w:hAnsi="Times New Roman"/>
          <w:sz w:val="24"/>
          <w:szCs w:val="24"/>
          <w:lang w:eastAsia="it-IT"/>
        </w:rPr>
        <w:t xml:space="preserve">di....……………………………………   (ovvero presso i registri professionali dello Stato di </w:t>
      </w:r>
      <w:r w:rsidRPr="00CF68C7">
        <w:rPr>
          <w:rFonts w:ascii="Times New Roman" w:eastAsia="Times New Roman" w:hAnsi="Times New Roman"/>
          <w:sz w:val="24"/>
          <w:szCs w:val="24"/>
          <w:lang w:eastAsia="it-IT"/>
        </w:rPr>
        <w:t xml:space="preserve">provenienza),  col n. …………………………………., per la seguente attivita’ di impresa ……………………………………………………………………..;    </w:t>
      </w: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9)-</w:t>
      </w:r>
      <w:r w:rsidRPr="00CF68C7">
        <w:rPr>
          <w:rFonts w:ascii="Times New Roman" w:eastAsia="Times New Roman" w:hAnsi="Times New Roman"/>
          <w:sz w:val="24"/>
          <w:szCs w:val="24"/>
          <w:lang w:eastAsia="it-IT"/>
        </w:rPr>
        <w:t xml:space="preserve"> di essersi</w:t>
      </w:r>
      <w:r w:rsidR="00CF68C7">
        <w:rPr>
          <w:rFonts w:ascii="Times New Roman" w:eastAsia="Times New Roman" w:hAnsi="Times New Roman"/>
          <w:sz w:val="24"/>
          <w:szCs w:val="24"/>
          <w:lang w:eastAsia="it-IT"/>
        </w:rPr>
        <w:t xml:space="preserve"> recata sul posto dove debbono eseguirsi i lavori e di avere </w:t>
      </w:r>
      <w:r w:rsidRPr="00CF68C7">
        <w:rPr>
          <w:rFonts w:ascii="Times New Roman" w:eastAsia="Times New Roman" w:hAnsi="Times New Roman"/>
          <w:sz w:val="24"/>
          <w:szCs w:val="24"/>
          <w:lang w:eastAsia="it-IT"/>
        </w:rPr>
        <w:t>pre</w:t>
      </w:r>
      <w:r w:rsidR="00CF68C7">
        <w:rPr>
          <w:rFonts w:ascii="Times New Roman" w:eastAsia="Times New Roman" w:hAnsi="Times New Roman"/>
          <w:sz w:val="24"/>
          <w:szCs w:val="24"/>
          <w:lang w:eastAsia="it-IT"/>
        </w:rPr>
        <w:t xml:space="preserve">so conoscenza delle condizioni </w:t>
      </w:r>
      <w:r w:rsidRPr="00CF68C7">
        <w:rPr>
          <w:rFonts w:ascii="Times New Roman" w:eastAsia="Times New Roman" w:hAnsi="Times New Roman"/>
          <w:sz w:val="24"/>
          <w:szCs w:val="24"/>
          <w:lang w:eastAsia="it-IT"/>
        </w:rPr>
        <w:t>local</w:t>
      </w:r>
      <w:r w:rsidR="00CF68C7">
        <w:rPr>
          <w:rFonts w:ascii="Times New Roman" w:eastAsia="Times New Roman" w:hAnsi="Times New Roman"/>
          <w:sz w:val="24"/>
          <w:szCs w:val="24"/>
          <w:lang w:eastAsia="it-IT"/>
        </w:rPr>
        <w:t xml:space="preserve">i, </w:t>
      </w:r>
      <w:r w:rsidRPr="00CF68C7">
        <w:rPr>
          <w:rFonts w:ascii="Times New Roman" w:eastAsia="Times New Roman" w:hAnsi="Times New Roman"/>
          <w:sz w:val="24"/>
          <w:szCs w:val="24"/>
          <w:lang w:eastAsia="it-IT"/>
        </w:rPr>
        <w:t>della viabilità di accesso, delle cave eventualmente necessarie e delle discariche au</w:t>
      </w:r>
      <w:r w:rsidR="00CF68C7">
        <w:rPr>
          <w:rFonts w:ascii="Times New Roman" w:eastAsia="Times New Roman" w:hAnsi="Times New Roman"/>
          <w:sz w:val="24"/>
          <w:szCs w:val="24"/>
          <w:lang w:eastAsia="it-IT"/>
        </w:rPr>
        <w:t xml:space="preserve">torizzate, nonché di tutte le </w:t>
      </w:r>
      <w:r w:rsidRPr="00CF68C7">
        <w:rPr>
          <w:rFonts w:ascii="Times New Roman" w:eastAsia="Times New Roman" w:hAnsi="Times New Roman"/>
          <w:sz w:val="24"/>
          <w:szCs w:val="24"/>
          <w:lang w:eastAsia="it-IT"/>
        </w:rPr>
        <w:t>circostanze generali e particolari suscettibili di influire sulla determinazione dei prezzi, sulle condizioni contrattuali e sull’esecuzione dei lavori, nonché di tutte le garanzie poste a carico dell’appaltatore ai sensi dell’art. 103 del D.lgs. 50/2016 e dei relativi oneri, e di aver giudicato i lavori stessi realizzabili, gli elaborati progettuali adeguati ed i prezzi nel loro complesso remunerativi e tali da consentire l’offerta prodotta;</w:t>
      </w: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10)-</w:t>
      </w:r>
      <w:r w:rsidRPr="00CF68C7">
        <w:rPr>
          <w:rFonts w:ascii="Times New Roman" w:eastAsia="Times New Roman" w:hAnsi="Times New Roman"/>
          <w:sz w:val="24"/>
          <w:szCs w:val="24"/>
          <w:lang w:eastAsia="it-IT"/>
        </w:rPr>
        <w:t xml:space="preserve"> di aver attentamente esaminato gli elaborati progettuali dei lavori che ritiene, previo esame tecnico finanziario, incondizionatamente eseguibile, ed afferma esplicitamente sin d’ora che nessuna riserva, di alcun genere, ha da formulare al riguardo;</w:t>
      </w: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11)-</w:t>
      </w:r>
      <w:r w:rsidRPr="00CF68C7">
        <w:rPr>
          <w:rFonts w:ascii="Times New Roman" w:eastAsia="Times New Roman" w:hAnsi="Times New Roman"/>
          <w:sz w:val="24"/>
          <w:szCs w:val="24"/>
          <w:lang w:eastAsia="it-IT"/>
        </w:rPr>
        <w:t xml:space="preserve"> di aver tenuto conto, nel formulare la propria offerta, di eventuali maggiorazioni per lievitazione dei prezzi che dovessero intervenire durante l’esecuzione dei lavori, rinunciando fin d’ora a qualsiasi azione o eccezione in merito;</w:t>
      </w: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12)-</w:t>
      </w:r>
      <w:r w:rsidRPr="00CF68C7">
        <w:rPr>
          <w:rFonts w:ascii="Times New Roman" w:eastAsia="Times New Roman" w:hAnsi="Times New Roman"/>
          <w:sz w:val="24"/>
          <w:szCs w:val="24"/>
          <w:lang w:eastAsia="it-IT"/>
        </w:rPr>
        <w:t xml:space="preserve"> di avere accertato l’esistenza e la reperibilità sul mercato dei materiali e la disponibilità della mano d’opera necessaria per l’esecuzione dei lavori, nonché la disponibilità di attrezzature adeguate all’entità e alla tipologia e categorie dei lavori in appalto, in relazione ai tempi previsti per l’esecuzione degli stessi;</w:t>
      </w: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13)-</w:t>
      </w:r>
      <w:r w:rsidRPr="00CF68C7">
        <w:rPr>
          <w:rFonts w:ascii="Times New Roman" w:eastAsia="Times New Roman" w:hAnsi="Times New Roman"/>
          <w:sz w:val="24"/>
          <w:szCs w:val="24"/>
          <w:lang w:eastAsia="it-IT"/>
        </w:rPr>
        <w:t xml:space="preserve"> che l’offerta tiene conto degli oneri previsti  per i  piani di sicurezza nonche’ degli  obblighi  relativi alle disposizioni in materia di condizioni di lavoro e di previdenza ed assistenza in vigore nel  luogo  ove debbono essere eseguiti i lavori;  </w:t>
      </w:r>
    </w:p>
    <w:p w:rsidR="002F7755" w:rsidRPr="00CF68C7" w:rsidRDefault="002F7755">
      <w:pPr>
        <w:spacing w:after="0" w:line="240" w:lineRule="auto"/>
        <w:jc w:val="both"/>
        <w:rPr>
          <w:rFonts w:ascii="Times New Roman" w:eastAsia="Times New Roman" w:hAnsi="Times New Roman"/>
          <w:b/>
          <w:sz w:val="24"/>
          <w:szCs w:val="24"/>
          <w:lang w:eastAsia="it-IT"/>
        </w:rPr>
      </w:pPr>
    </w:p>
    <w:p w:rsidR="00DC1AD9" w:rsidRPr="00DC1AD9" w:rsidRDefault="00531957" w:rsidP="00DC1AD9">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b/>
          <w:sz w:val="24"/>
          <w:szCs w:val="24"/>
          <w:lang w:eastAsia="it-IT"/>
        </w:rPr>
        <w:t>14)-</w:t>
      </w:r>
      <w:r w:rsidRPr="00CF68C7">
        <w:rPr>
          <w:rFonts w:ascii="Times New Roman" w:eastAsia="Times New Roman" w:hAnsi="Times New Roman"/>
          <w:sz w:val="24"/>
          <w:szCs w:val="24"/>
          <w:lang w:eastAsia="it-IT"/>
        </w:rPr>
        <w:t xml:space="preserve">   </w:t>
      </w:r>
      <w:r w:rsidR="00DC1AD9" w:rsidRPr="00DC1AD9">
        <w:rPr>
          <w:rFonts w:ascii="Times New Roman" w:eastAsia="Times New Roman" w:hAnsi="Times New Roman"/>
          <w:sz w:val="24"/>
          <w:szCs w:val="24"/>
          <w:lang w:eastAsia="it-IT"/>
        </w:rPr>
        <w:t>di essere in possesso:</w:t>
      </w:r>
    </w:p>
    <w:p w:rsidR="00DC1AD9" w:rsidRPr="00DC1AD9" w:rsidRDefault="00DC1AD9" w:rsidP="00DC1AD9">
      <w:pPr>
        <w:spacing w:after="0" w:line="240" w:lineRule="auto"/>
        <w:ind w:left="851" w:hanging="851"/>
        <w:jc w:val="both"/>
        <w:rPr>
          <w:rFonts w:ascii="Times New Roman" w:eastAsia="Times New Roman" w:hAnsi="Times New Roman"/>
          <w:sz w:val="24"/>
          <w:szCs w:val="24"/>
          <w:lang w:eastAsia="it-IT"/>
        </w:rPr>
      </w:pPr>
      <w:r w:rsidRPr="00DC1AD9">
        <w:rPr>
          <w:rFonts w:ascii="Times New Roman" w:eastAsia="Times New Roman" w:hAnsi="Times New Roman"/>
          <w:sz w:val="24"/>
          <w:szCs w:val="24"/>
          <w:lang w:eastAsia="it-IT"/>
        </w:rPr>
        <w:t xml:space="preserve">        </w:t>
      </w:r>
      <w:r w:rsidRPr="00DC1AD9">
        <w:rPr>
          <w:rFonts w:ascii="Times New Roman" w:eastAsia="Times New Roman" w:hAnsi="Times New Roman"/>
          <w:sz w:val="24"/>
          <w:szCs w:val="24"/>
          <w:lang w:eastAsia="it-IT"/>
        </w:rPr>
        <w:t>   dell’attestazione rilasciata da società di attestazione (SOA) regolarmente autorizzata, in corso di validità, per categorie e classifiche richieste per la partecipazione alla gara in questione;</w:t>
      </w:r>
    </w:p>
    <w:p w:rsidR="002F7755" w:rsidRPr="00CF68C7" w:rsidRDefault="00DC1AD9" w:rsidP="00DC1AD9">
      <w:pPr>
        <w:spacing w:after="0" w:line="240" w:lineRule="auto"/>
        <w:ind w:left="851" w:hanging="851"/>
        <w:jc w:val="both"/>
        <w:rPr>
          <w:rFonts w:ascii="Times New Roman" w:hAnsi="Times New Roman"/>
          <w:sz w:val="24"/>
          <w:szCs w:val="24"/>
        </w:rPr>
      </w:pPr>
      <w:r w:rsidRPr="00DC1AD9">
        <w:rPr>
          <w:rFonts w:ascii="Times New Roman" w:eastAsia="Times New Roman" w:hAnsi="Times New Roman"/>
          <w:sz w:val="24"/>
          <w:szCs w:val="24"/>
          <w:lang w:eastAsia="it-IT"/>
        </w:rPr>
        <w:t xml:space="preserve">        </w:t>
      </w:r>
      <w:r w:rsidRPr="00DC1AD9">
        <w:rPr>
          <w:rFonts w:ascii="Times New Roman" w:eastAsia="Times New Roman" w:hAnsi="Times New Roman"/>
          <w:sz w:val="24"/>
          <w:szCs w:val="24"/>
          <w:lang w:eastAsia="it-IT"/>
        </w:rPr>
        <w:t xml:space="preserve">   dei requisiti di cui all’art. 90 del D.P.R. 207/2010 in misura non inferiore a quanto previsto dal medesimo art. 90;   </w:t>
      </w: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lastRenderedPageBreak/>
        <w:t>15)-</w:t>
      </w:r>
      <w:r w:rsidRPr="00CF68C7">
        <w:rPr>
          <w:rFonts w:ascii="Times New Roman" w:eastAsia="Times New Roman" w:hAnsi="Times New Roman"/>
          <w:sz w:val="24"/>
          <w:szCs w:val="24"/>
          <w:lang w:eastAsia="it-IT"/>
        </w:rPr>
        <w:t xml:space="preserve"> ai fini dell’eventuale applicazione del disposto di cui all’art. art. 93, comma 7, del D.Lgs. 50/2016  (</w:t>
      </w:r>
      <w:r w:rsidRPr="00CF68C7">
        <w:rPr>
          <w:rFonts w:ascii="Times New Roman" w:eastAsia="Times New Roman" w:hAnsi="Times New Roman"/>
          <w:i/>
          <w:sz w:val="24"/>
          <w:szCs w:val="24"/>
          <w:lang w:eastAsia="it-IT"/>
        </w:rPr>
        <w:t>barrare il caso che interessa</w:t>
      </w:r>
      <w:r w:rsidRPr="00CF68C7">
        <w:rPr>
          <w:rFonts w:ascii="Times New Roman" w:eastAsia="Times New Roman" w:hAnsi="Times New Roman"/>
          <w:sz w:val="24"/>
          <w:szCs w:val="24"/>
          <w:lang w:eastAsia="it-IT"/>
        </w:rPr>
        <w:t>):</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 xml:space="preserve">        </w:t>
      </w:r>
      <w:r w:rsidRPr="00CF68C7">
        <w:rPr>
          <w:rFonts w:ascii="Times New Roman" w:eastAsia="Times New Roman" w:hAnsi="Times New Roman"/>
          <w:sz w:val="24"/>
          <w:szCs w:val="24"/>
          <w:lang w:eastAsia="it-IT"/>
        </w:rPr>
        <w:t>   che la ditta è in possesso di certificazione di sistema di qualità;</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 xml:space="preserve">        </w:t>
      </w:r>
      <w:r w:rsidRPr="00CF68C7">
        <w:rPr>
          <w:rFonts w:ascii="Times New Roman" w:eastAsia="Times New Roman" w:hAnsi="Times New Roman"/>
          <w:sz w:val="24"/>
          <w:szCs w:val="24"/>
          <w:lang w:eastAsia="it-IT"/>
        </w:rPr>
        <w:t>   che la ditta non è in possesso di certificazione di sistema di qualità;</w:t>
      </w: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16)-</w:t>
      </w:r>
      <w:r w:rsidRPr="00CF68C7">
        <w:rPr>
          <w:rFonts w:ascii="Times New Roman" w:eastAsia="Times New Roman" w:hAnsi="Times New Roman"/>
          <w:sz w:val="24"/>
          <w:szCs w:val="24"/>
          <w:lang w:eastAsia="it-IT"/>
        </w:rPr>
        <w:t xml:space="preserve"> che, in caso di aggiudicazione, intende riservarsi la facoltà di subappaltare o concedere in cottimo i seguenti lavori o parti di opere, nei modi e termini previsti dall’art. 105 del D.Lgs. 50/2016 e successive modificazioni (</w:t>
      </w:r>
      <w:r w:rsidRPr="00CF68C7">
        <w:rPr>
          <w:rFonts w:ascii="Times New Roman" w:eastAsia="Times New Roman" w:hAnsi="Times New Roman"/>
          <w:i/>
          <w:sz w:val="24"/>
          <w:szCs w:val="24"/>
          <w:lang w:eastAsia="it-IT"/>
        </w:rPr>
        <w:t>indicare NESSUNO nel caso in cui non ci si intende avvalere del subappalto</w:t>
      </w:r>
      <w:r w:rsidRPr="00CF68C7">
        <w:rPr>
          <w:rFonts w:ascii="Times New Roman" w:eastAsia="Times New Roman" w:hAnsi="Times New Roman"/>
          <w:sz w:val="24"/>
          <w:szCs w:val="24"/>
          <w:lang w:eastAsia="it-IT"/>
        </w:rPr>
        <w:t>):</w:t>
      </w:r>
    </w:p>
    <w:p w:rsidR="002F7755" w:rsidRPr="00CF68C7" w:rsidRDefault="00531957" w:rsidP="00544FA3">
      <w:pPr>
        <w:spacing w:after="0" w:line="36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w:t>
      </w:r>
      <w:r w:rsidR="00544FA3">
        <w:rPr>
          <w:rFonts w:ascii="Times New Roman" w:eastAsia="Times New Roman" w:hAnsi="Times New Roman"/>
          <w:sz w:val="24"/>
          <w:szCs w:val="24"/>
          <w:lang w:eastAsia="it-IT"/>
        </w:rPr>
        <w:t>………………………………………………………………</w:t>
      </w:r>
    </w:p>
    <w:p w:rsidR="002F7755" w:rsidRPr="00CF68C7" w:rsidRDefault="00544FA3">
      <w:pPr>
        <w:spacing w:after="0" w:line="240" w:lineRule="auto"/>
        <w:jc w:val="both"/>
        <w:rPr>
          <w:rFonts w:ascii="Times New Roman" w:eastAsia="Times New Roman" w:hAnsi="Times New Roman"/>
          <w:sz w:val="24"/>
          <w:szCs w:val="24"/>
          <w:lang w:eastAsia="it-IT"/>
        </w:rPr>
      </w:pPr>
      <w:r>
        <w:rPr>
          <w:rFonts w:ascii="Times New Roman" w:eastAsia="Times New Roman" w:hAnsi="Times New Roman"/>
          <w:sz w:val="24"/>
          <w:szCs w:val="24"/>
          <w:lang w:eastAsia="it-IT"/>
        </w:rPr>
        <w:t>..</w:t>
      </w:r>
      <w:r w:rsidR="00531957" w:rsidRPr="00CF68C7">
        <w:rPr>
          <w:rFonts w:ascii="Times New Roman" w:eastAsia="Times New Roman" w:hAnsi="Times New Roman"/>
          <w:sz w:val="24"/>
          <w:szCs w:val="24"/>
          <w:lang w:eastAsia="it-IT"/>
        </w:rPr>
        <w:t>…………………</w:t>
      </w:r>
      <w:r>
        <w:rPr>
          <w:rFonts w:ascii="Times New Roman" w:eastAsia="Times New Roman" w:hAnsi="Times New Roman"/>
          <w:sz w:val="24"/>
          <w:szCs w:val="24"/>
          <w:lang w:eastAsia="it-IT"/>
        </w:rPr>
        <w:t>………………………………………………………………</w:t>
      </w:r>
      <w:r w:rsidR="00531957" w:rsidRPr="00CF68C7">
        <w:rPr>
          <w:rFonts w:ascii="Times New Roman" w:eastAsia="Times New Roman" w:hAnsi="Times New Roman"/>
          <w:sz w:val="24"/>
          <w:szCs w:val="24"/>
          <w:lang w:eastAsia="it-IT"/>
        </w:rPr>
        <w:t>……………………</w:t>
      </w: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17)-</w:t>
      </w:r>
      <w:r w:rsidRPr="00CF68C7">
        <w:rPr>
          <w:rFonts w:ascii="Times New Roman" w:eastAsia="Times New Roman" w:hAnsi="Times New Roman"/>
          <w:sz w:val="24"/>
          <w:szCs w:val="24"/>
          <w:lang w:eastAsia="it-IT"/>
        </w:rPr>
        <w:t xml:space="preserve"> di accettare, senza condizione o riserva alcuna, tutte le norme e disposizioni contenute nel bando di gara, nello schema di contratto, nel capitolato speciale di appalto e negli elaborati progettuali;</w:t>
      </w: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18)-</w:t>
      </w:r>
      <w:r w:rsidRPr="00CF68C7">
        <w:rPr>
          <w:rFonts w:ascii="Times New Roman" w:eastAsia="Times New Roman" w:hAnsi="Times New Roman"/>
          <w:sz w:val="24"/>
          <w:szCs w:val="24"/>
          <w:lang w:eastAsia="it-IT"/>
        </w:rPr>
        <w:t xml:space="preserve"> di acconsentire al trattamento dei dati personali, ai sensi del D.Lgs. 196/2003 e ss.mm.;</w:t>
      </w:r>
    </w:p>
    <w:p w:rsidR="002F7755" w:rsidRPr="00CB3140" w:rsidRDefault="00531957" w:rsidP="00CB3140">
      <w:pPr>
        <w:spacing w:before="120" w:after="0" w:line="360" w:lineRule="auto"/>
        <w:jc w:val="both"/>
        <w:rPr>
          <w:rFonts w:ascii="Times New Roman" w:hAnsi="Times New Roman"/>
          <w:sz w:val="24"/>
          <w:szCs w:val="24"/>
        </w:rPr>
      </w:pPr>
      <w:r w:rsidRPr="00544FA3">
        <w:rPr>
          <w:rFonts w:ascii="Times New Roman" w:hAnsi="Times New Roman"/>
          <w:sz w:val="24"/>
          <w:szCs w:val="24"/>
        </w:rPr>
        <w:t>19)- che, ai sensi del disposto dell’art. 2 del D.Lgs. 53/2010, il domicilio eletto per le comunicazioni previste dall’art. 76, comma 5, del D.Lgs. 50/2016 è, espressamente, il seguente: impresa ........................................................................................ con sede in ..........................................…….. alla via ...................................................………………….. Tel. ............................................. Fax ........................................ indirizzo di posta elettronica  …………………………………………………………………………………….. indirizzo di posta elettronica certificata (ove posseduto) ………………………………………………………………</w:t>
      </w:r>
    </w:p>
    <w:p w:rsidR="002F7755" w:rsidRPr="00544FA3" w:rsidRDefault="00CB3140">
      <w:pPr>
        <w:spacing w:after="0" w:line="240" w:lineRule="auto"/>
        <w:jc w:val="both"/>
        <w:rPr>
          <w:rFonts w:ascii="Times New Roman" w:hAnsi="Times New Roman"/>
          <w:sz w:val="24"/>
          <w:szCs w:val="24"/>
        </w:rPr>
      </w:pPr>
      <w:r>
        <w:rPr>
          <w:rFonts w:ascii="Times New Roman" w:eastAsia="Times New Roman" w:hAnsi="Times New Roman"/>
          <w:sz w:val="24"/>
          <w:szCs w:val="24"/>
          <w:lang w:eastAsia="it-IT"/>
        </w:rPr>
        <w:t>20</w:t>
      </w:r>
      <w:r w:rsidR="00531957" w:rsidRPr="00544FA3">
        <w:rPr>
          <w:rFonts w:ascii="Times New Roman" w:eastAsia="Times New Roman" w:hAnsi="Times New Roman"/>
          <w:sz w:val="24"/>
          <w:szCs w:val="24"/>
          <w:lang w:eastAsia="it-IT"/>
        </w:rPr>
        <w:t xml:space="preserve">)- di essere  pienamente edotto del fatto che il Comune di Bernalda potrà procedere alla consegna dei lavori in via d’urgenza, anche prima del decorso dei termini di cui all’art. 32 del D.Lgs. 50/2016; </w:t>
      </w:r>
    </w:p>
    <w:p w:rsidR="002F7755" w:rsidRPr="00544FA3" w:rsidRDefault="002F7755">
      <w:pPr>
        <w:spacing w:after="0" w:line="240" w:lineRule="auto"/>
        <w:jc w:val="both"/>
        <w:rPr>
          <w:rFonts w:ascii="Times New Roman" w:eastAsia="Times New Roman" w:hAnsi="Times New Roman"/>
          <w:sz w:val="24"/>
          <w:szCs w:val="24"/>
          <w:lang w:eastAsia="it-IT"/>
        </w:rPr>
      </w:pPr>
    </w:p>
    <w:p w:rsidR="002F7755" w:rsidRPr="00CF68C7" w:rsidRDefault="00CB3140">
      <w:pPr>
        <w:spacing w:after="0" w:line="240" w:lineRule="auto"/>
        <w:jc w:val="both"/>
        <w:rPr>
          <w:rFonts w:ascii="Times New Roman" w:hAnsi="Times New Roman"/>
          <w:sz w:val="24"/>
          <w:szCs w:val="24"/>
        </w:rPr>
      </w:pPr>
      <w:r>
        <w:rPr>
          <w:rFonts w:ascii="Times New Roman" w:eastAsia="Times New Roman" w:hAnsi="Times New Roman"/>
          <w:b/>
          <w:sz w:val="24"/>
          <w:szCs w:val="24"/>
          <w:lang w:eastAsia="it-IT"/>
        </w:rPr>
        <w:t>21</w:t>
      </w:r>
      <w:r w:rsidR="00531957" w:rsidRPr="00CF68C7">
        <w:rPr>
          <w:rFonts w:ascii="Times New Roman" w:eastAsia="Times New Roman" w:hAnsi="Times New Roman"/>
          <w:b/>
          <w:sz w:val="24"/>
          <w:szCs w:val="24"/>
          <w:lang w:eastAsia="it-IT"/>
        </w:rPr>
        <w:t>)-</w:t>
      </w:r>
      <w:r w:rsidR="00531957" w:rsidRPr="00CF68C7">
        <w:rPr>
          <w:rFonts w:ascii="Times New Roman" w:eastAsia="Times New Roman" w:hAnsi="Times New Roman"/>
          <w:sz w:val="24"/>
          <w:szCs w:val="24"/>
          <w:lang w:eastAsia="it-IT"/>
        </w:rPr>
        <w:t xml:space="preserve"> di impegnarsi, in caso di aggiudicazione, ad assumere gli obblighi di tracciabilità dei flussi finanziari di cui alla Legge 136 del 13 agosto 2010;</w:t>
      </w: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CB3140">
      <w:pPr>
        <w:spacing w:after="0" w:line="240" w:lineRule="auto"/>
        <w:jc w:val="both"/>
        <w:rPr>
          <w:rFonts w:ascii="Times New Roman" w:hAnsi="Times New Roman"/>
          <w:sz w:val="24"/>
          <w:szCs w:val="24"/>
        </w:rPr>
      </w:pPr>
      <w:r>
        <w:rPr>
          <w:rFonts w:ascii="Times New Roman" w:eastAsia="Times New Roman" w:hAnsi="Times New Roman"/>
          <w:b/>
          <w:sz w:val="24"/>
          <w:szCs w:val="24"/>
          <w:lang w:eastAsia="it-IT"/>
        </w:rPr>
        <w:t>22</w:t>
      </w:r>
      <w:r w:rsidR="00531957" w:rsidRPr="00CF68C7">
        <w:rPr>
          <w:rFonts w:ascii="Times New Roman" w:eastAsia="Times New Roman" w:hAnsi="Times New Roman"/>
          <w:b/>
          <w:sz w:val="24"/>
          <w:szCs w:val="24"/>
          <w:lang w:eastAsia="it-IT"/>
        </w:rPr>
        <w:t>)- In caso di eventuali accessi agli atti:</w:t>
      </w:r>
    </w:p>
    <w:p w:rsidR="002F7755" w:rsidRPr="00CF68C7" w:rsidRDefault="00531957">
      <w:pPr>
        <w:autoSpaceDE w:val="0"/>
        <w:spacing w:after="0" w:line="240" w:lineRule="auto"/>
        <w:ind w:left="284" w:hanging="284"/>
        <w:jc w:val="both"/>
        <w:rPr>
          <w:rFonts w:ascii="Times New Roman" w:hAnsi="Times New Roman"/>
          <w:sz w:val="24"/>
          <w:szCs w:val="24"/>
        </w:rPr>
      </w:pPr>
      <w:r w:rsidRPr="00CF68C7">
        <w:rPr>
          <w:rFonts w:ascii="Times New Roman" w:eastAsia="Times New Roman" w:hAnsi="Times New Roman"/>
          <w:sz w:val="24"/>
          <w:szCs w:val="24"/>
          <w:lang w:eastAsia="it-IT"/>
        </w:rPr>
        <w:t xml:space="preserve"> </w:t>
      </w:r>
      <w:r w:rsidRPr="00CF68C7">
        <w:rPr>
          <w:rFonts w:ascii="Times New Roman" w:hAnsi="Times New Roman"/>
          <w:sz w:val="24"/>
          <w:szCs w:val="24"/>
        </w:rPr>
        <w:t>autorizza qualora un partecipante alla gara eserciti la facoltà di “accesso agli atti”, la Stazione Appaltante a rilasciare copia di tutta la documentazione presentata per la partecipazione alla gara;</w:t>
      </w:r>
    </w:p>
    <w:p w:rsidR="002F7755" w:rsidRPr="00CF68C7" w:rsidRDefault="002F7755">
      <w:pPr>
        <w:autoSpaceDE w:val="0"/>
        <w:spacing w:after="0" w:line="240" w:lineRule="auto"/>
        <w:ind w:left="284" w:hanging="284"/>
        <w:jc w:val="both"/>
        <w:rPr>
          <w:rFonts w:ascii="Times New Roman" w:eastAsia="Times New Roman" w:hAnsi="Times New Roman"/>
          <w:sz w:val="24"/>
          <w:szCs w:val="24"/>
          <w:lang w:eastAsia="it-IT"/>
        </w:rPr>
      </w:pPr>
    </w:p>
    <w:p w:rsidR="002F7755" w:rsidRPr="00CF68C7" w:rsidRDefault="00531957">
      <w:pPr>
        <w:autoSpaceDE w:val="0"/>
        <w:spacing w:after="0" w:line="240" w:lineRule="auto"/>
        <w:ind w:left="284" w:hanging="284"/>
        <w:jc w:val="both"/>
        <w:rPr>
          <w:rFonts w:ascii="Times New Roman" w:hAnsi="Times New Roman"/>
          <w:sz w:val="24"/>
          <w:szCs w:val="24"/>
        </w:rPr>
      </w:pPr>
      <w:r w:rsidRPr="00CF68C7">
        <w:rPr>
          <w:rFonts w:ascii="Times New Roman" w:eastAsia="Times New Roman" w:hAnsi="Times New Roman"/>
          <w:sz w:val="24"/>
          <w:szCs w:val="24"/>
          <w:lang w:eastAsia="it-IT"/>
        </w:rPr>
        <w:t></w:t>
      </w:r>
      <w:r w:rsidRPr="00CF68C7">
        <w:rPr>
          <w:rFonts w:ascii="Times New Roman" w:hAnsi="Times New Roman"/>
          <w:sz w:val="24"/>
          <w:szCs w:val="24"/>
        </w:rPr>
        <w:t xml:space="preserve"> non autorizza, qualora un partecipante alla gara eserciti la facoltà di “accesso agli atti”, la stazione appaltante a rilasciare copia delle giustificazioni che saranno eventualmente richieste in sede di verifica delle offerte anomale, in quanto coperte da segreto tecnico/commerciale. La stazione appaltante si riserva di valutare la compatibilità dell’istanza di riservatezza con il diritto di accesso dei soggetti interessati.</w:t>
      </w: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Il/La sottoscritt_  si impegna inoltre</w:t>
      </w:r>
      <w:r w:rsidRPr="00CF68C7">
        <w:rPr>
          <w:rFonts w:ascii="Times New Roman" w:eastAsia="Times New Roman" w:hAnsi="Times New Roman"/>
          <w:sz w:val="24"/>
          <w:szCs w:val="24"/>
          <w:lang w:eastAsia="it-IT"/>
        </w:rPr>
        <w:t>:</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1)- ad accettare l’appalto alle condizioni del Regolamento recante il capitolato generale di appalto, approvato con Decreto Ministero Lavori Pubblici n. 145 del 19 aprile 2000, per quanto ancora in vigore, e del Capitolato Speciale d’Appalto,  nonche’ quelle  di cui allo schema di contratto  approvato con apposito provvedimento;</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2)- ad attuare a favore dei lavoratori dipendenti, e se cooperative anche verso i soci, condizioni normative  e retributive  non  inferiori  a  quelle  risultanti  dai contratti di lavoro e degli accordi locali  integrativi degli  stessi, applicabili alla data dell’offerta  alla categoria  e  nella località in cui  si  realizzano  i lavori;</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3)-  ad accettare il principio dell’invariabilità del prezzo;</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lastRenderedPageBreak/>
        <w:t>4)-  a comunicare  tempestivamente  all’Amministrazione appaltante ogni modificazione intervenuta, successivamente  ad oggi, negli assetti  proprietari  e nella  struttura dell’impresa, nonche’ negli  organismi tecnici ed amministrativi (art. 7, Legge 19.3.1990,  n. 55).</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 xml:space="preserve">5)- a rispettare i principi generali di prevenzione  in materia di sicurezza ed igiene del lavoro, sanciti  dal D.Lgs.  9.04.2008,  n.  81  e  di  essere  edotto,  in proposito,   dell’opera  e  dell’ambiente  in  cui e’ chiamato ad operare; </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6)- ad accettare, da parte della direzione lavori, senza porre riserva alcuna, la consegna dei lavori, anche nelle more di stipula del contratto, immediatamente dopo lo svolgimento della gara di appalto, ad avvenuto affidamento degli stessi. In tal caso i lavori dovranno avere immediato ed effettivo inizio dopo la consegna e proseguire ininterrottamente, senza sospensioni e con la massima celerità  e devono, comunque, essere ultimati entro il termine previsto.</w:t>
      </w: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sz w:val="24"/>
          <w:szCs w:val="24"/>
          <w:lang w:eastAsia="it-IT"/>
        </w:rPr>
        <w:t xml:space="preserve">7)- </w:t>
      </w:r>
      <w:r w:rsidRPr="00CF68C7">
        <w:rPr>
          <w:rFonts w:ascii="Times New Roman" w:eastAsia="Times New Roman" w:hAnsi="Times New Roman"/>
          <w:b/>
          <w:sz w:val="24"/>
          <w:szCs w:val="24"/>
          <w:lang w:eastAsia="it-IT"/>
        </w:rPr>
        <w:t xml:space="preserve"> (</w:t>
      </w:r>
      <w:r w:rsidRPr="00CF68C7">
        <w:rPr>
          <w:rFonts w:ascii="Times New Roman" w:eastAsia="Times New Roman" w:hAnsi="Times New Roman"/>
          <w:b/>
          <w:i/>
          <w:sz w:val="24"/>
          <w:szCs w:val="24"/>
          <w:u w:val="single"/>
          <w:lang w:eastAsia="it-IT"/>
        </w:rPr>
        <w:t>eventuale per la capogruppo nel caso di  Imprese non ancora costituite in Associazione Temporanea),</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a  trasmettere, in caso di aggiudicazione, la  seguente documentazione:</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a)  il  mandato  conferitole  dalle  imprese  mandanti, risultante   da  scrittura privata  autenticata  da  un notaio;</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b)  la   procura  relativa  al mandato   premesso, risultante da atto pubblico.</w:t>
      </w: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 li ……………………..</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 xml:space="preserve">                                                                                                                                   FIRMA *</w:t>
      </w: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sz w:val="24"/>
          <w:szCs w:val="24"/>
          <w:lang w:eastAsia="it-IT"/>
        </w:rPr>
        <w:t>(*)  Ai  sensi  dell’art.  38 del D.P.R. 28.12.2000, n. 445,  la  sottoscrizione della presente istanza non e’ soggetta ad autenticazione  qualora  sia  presentata  unitamente  a copia  fotostatica, ancorche’ non autenticata,  di  un  documento di identita’ del sottoscrittore.</w:t>
      </w:r>
    </w:p>
    <w:p w:rsidR="002F7755" w:rsidRPr="00CF68C7" w:rsidRDefault="002F7755">
      <w:pPr>
        <w:rPr>
          <w:rFonts w:ascii="Times New Roman" w:hAnsi="Times New Roman"/>
          <w:sz w:val="24"/>
          <w:szCs w:val="24"/>
        </w:rPr>
      </w:pPr>
    </w:p>
    <w:sectPr w:rsidR="002F7755" w:rsidRPr="00CF68C7">
      <w:pgSz w:w="11906" w:h="16838"/>
      <w:pgMar w:top="680" w:right="1134" w:bottom="680"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1A4A" w:rsidRDefault="00211A4A">
      <w:pPr>
        <w:spacing w:after="0" w:line="240" w:lineRule="auto"/>
      </w:pPr>
      <w:r>
        <w:separator/>
      </w:r>
    </w:p>
  </w:endnote>
  <w:endnote w:type="continuationSeparator" w:id="0">
    <w:p w:rsidR="00211A4A" w:rsidRDefault="00211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1A4A" w:rsidRDefault="00211A4A">
      <w:pPr>
        <w:spacing w:after="0" w:line="240" w:lineRule="auto"/>
      </w:pPr>
      <w:r>
        <w:rPr>
          <w:color w:val="000000"/>
        </w:rPr>
        <w:separator/>
      </w:r>
    </w:p>
  </w:footnote>
  <w:footnote w:type="continuationSeparator" w:id="0">
    <w:p w:rsidR="00211A4A" w:rsidRDefault="00211A4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3E4DEC"/>
    <w:multiLevelType w:val="multilevel"/>
    <w:tmpl w:val="192AEA7A"/>
    <w:lvl w:ilvl="0">
      <w:start w:val="1"/>
      <w:numFmt w:val="none"/>
      <w:lvlText w:val="%1"/>
      <w:lvlJc w:val="left"/>
      <w:pPr>
        <w:ind w:left="432" w:hanging="432"/>
      </w:pPr>
      <w:rPr>
        <w:rFonts w:ascii="Times New Roman" w:hAnsi="Times New Roman" w:cs="Times New Roman"/>
        <w:color w:val="auto"/>
        <w:sz w:val="16"/>
      </w:rPr>
    </w:lvl>
    <w:lvl w:ilvl="1">
      <w:start w:val="1"/>
      <w:numFmt w:val="none"/>
      <w:lvlText w:val="%2"/>
      <w:lvlJc w:val="left"/>
      <w:pPr>
        <w:ind w:left="576" w:hanging="576"/>
      </w:pPr>
      <w:rPr>
        <w:rFonts w:ascii="Times New Roman" w:eastAsia="Times New Roman" w:hAnsi="Times New Roman" w:cs="Times New Roman"/>
        <w:b/>
        <w:color w:val="auto"/>
        <w:sz w:val="16"/>
        <w:szCs w:val="22"/>
        <w:lang w:val="it-IT"/>
      </w:rPr>
    </w:lvl>
    <w:lvl w:ilvl="2">
      <w:start w:val="1"/>
      <w:numFmt w:val="none"/>
      <w:lvlText w:val="%3"/>
      <w:lvlJc w:val="left"/>
      <w:pPr>
        <w:ind w:left="720" w:hanging="720"/>
      </w:pPr>
      <w:rPr>
        <w:rFonts w:ascii="Wingdings" w:hAnsi="Wingdings" w:cs="Wingdings"/>
      </w:rPr>
    </w:lvl>
    <w:lvl w:ilvl="3">
      <w:start w:val="1"/>
      <w:numFmt w:val="none"/>
      <w:lvlText w:val="%4"/>
      <w:lvlJc w:val="left"/>
      <w:pPr>
        <w:ind w:left="864" w:hanging="864"/>
      </w:pPr>
      <w:rPr>
        <w:rFonts w:ascii="Symbol" w:hAnsi="Symbol" w:cs="Symbol"/>
      </w:rPr>
    </w:lvl>
    <w:lvl w:ilvl="4">
      <w:start w:val="1"/>
      <w:numFmt w:val="none"/>
      <w:lvlText w:val="%5"/>
      <w:lvlJc w:val="left"/>
      <w:pPr>
        <w:ind w:left="1008" w:hanging="1008"/>
      </w:pPr>
      <w:rPr>
        <w:rFonts w:ascii="Courier New" w:hAnsi="Courier New" w:cs="Courier New"/>
      </w:rPr>
    </w:lvl>
    <w:lvl w:ilvl="5">
      <w:start w:val="1"/>
      <w:numFmt w:val="none"/>
      <w:lvlText w:val="%6"/>
      <w:lvlJc w:val="left"/>
      <w:pPr>
        <w:ind w:left="1152" w:hanging="1152"/>
      </w:pPr>
    </w:lvl>
    <w:lvl w:ilvl="6">
      <w:start w:val="1"/>
      <w:numFmt w:val="none"/>
      <w:lvlText w:val="%7"/>
      <w:lvlJc w:val="left"/>
      <w:pPr>
        <w:ind w:left="1296" w:hanging="1296"/>
      </w:pPr>
      <w:rPr>
        <w:rFonts w:ascii="Arial" w:hAnsi="Arial" w:cs="Arial"/>
        <w:sz w:val="22"/>
        <w:szCs w:val="24"/>
      </w:r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1" w15:restartNumberingAfterBreak="0">
    <w:nsid w:val="33CC59F2"/>
    <w:multiLevelType w:val="multilevel"/>
    <w:tmpl w:val="E862A442"/>
    <w:lvl w:ilvl="0">
      <w:numFmt w:val="bullet"/>
      <w:lvlText w:val=""/>
      <w:lvlJc w:val="left"/>
      <w:pPr>
        <w:ind w:left="357" w:hanging="357"/>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482A3C6F"/>
    <w:multiLevelType w:val="multilevel"/>
    <w:tmpl w:val="B4886E9A"/>
    <w:lvl w:ilvl="0">
      <w:start w:val="1"/>
      <w:numFmt w:val="lowerLetter"/>
      <w:lvlText w:val="%1."/>
      <w:lvlJc w:val="left"/>
      <w:rPr>
        <w:rFonts w:cs="Times New Roman"/>
        <w:b/>
        <w:i w:val="0"/>
        <w:sz w:val="22"/>
        <w:szCs w:val="22"/>
      </w:rPr>
    </w:lvl>
    <w:lvl w:ilvl="1">
      <w:numFmt w:val="bullet"/>
      <w:lvlText w:val=""/>
      <w:lvlJc w:val="left"/>
      <w:pPr>
        <w:ind w:left="454" w:hanging="454"/>
      </w:pPr>
      <w:rPr>
        <w:rFonts w:ascii="Wingdings" w:hAnsi="Wingdings"/>
        <w:b w:val="0"/>
        <w:i w:val="0"/>
        <w:sz w:val="22"/>
        <w:szCs w:val="22"/>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3" w15:restartNumberingAfterBreak="0">
    <w:nsid w:val="56A37BCE"/>
    <w:multiLevelType w:val="multilevel"/>
    <w:tmpl w:val="A4E8EE56"/>
    <w:lvl w:ilvl="0">
      <w:start w:val="1"/>
      <w:numFmt w:val="decimal"/>
      <w:lvlText w:val="%1)"/>
      <w:lvlJc w:val="left"/>
      <w:rPr>
        <w:b/>
        <w:i w:val="0"/>
        <w:sz w:val="22"/>
        <w:szCs w:val="22"/>
      </w:rPr>
    </w:lvl>
    <w:lvl w:ilvl="1">
      <w:numFmt w:val="bullet"/>
      <w:lvlText w:val=""/>
      <w:lvlJc w:val="left"/>
      <w:pPr>
        <w:ind w:left="454" w:hanging="454"/>
      </w:pPr>
      <w:rPr>
        <w:rFonts w:ascii="Wingdings" w:hAnsi="Wingdings"/>
        <w:b w:val="0"/>
        <w:i w:val="0"/>
        <w:sz w:val="22"/>
        <w:szCs w:val="22"/>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4" w15:restartNumberingAfterBreak="0">
    <w:nsid w:val="7F374370"/>
    <w:multiLevelType w:val="multilevel"/>
    <w:tmpl w:val="B4886E9A"/>
    <w:lvl w:ilvl="0">
      <w:start w:val="1"/>
      <w:numFmt w:val="lowerLetter"/>
      <w:lvlText w:val="%1."/>
      <w:lvlJc w:val="left"/>
      <w:rPr>
        <w:rFonts w:cs="Times New Roman"/>
        <w:b/>
        <w:i w:val="0"/>
        <w:sz w:val="22"/>
        <w:szCs w:val="22"/>
      </w:rPr>
    </w:lvl>
    <w:lvl w:ilvl="1">
      <w:numFmt w:val="bullet"/>
      <w:lvlText w:val=""/>
      <w:lvlJc w:val="left"/>
      <w:pPr>
        <w:ind w:left="454" w:hanging="454"/>
      </w:pPr>
      <w:rPr>
        <w:rFonts w:ascii="Wingdings" w:hAnsi="Wingdings"/>
        <w:b w:val="0"/>
        <w:i w:val="0"/>
        <w:sz w:val="22"/>
        <w:szCs w:val="22"/>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755"/>
    <w:rsid w:val="000928DC"/>
    <w:rsid w:val="001C2E4A"/>
    <w:rsid w:val="001D1E39"/>
    <w:rsid w:val="00211A4A"/>
    <w:rsid w:val="00274FD1"/>
    <w:rsid w:val="0029247F"/>
    <w:rsid w:val="002F7755"/>
    <w:rsid w:val="003A6F7B"/>
    <w:rsid w:val="003F481E"/>
    <w:rsid w:val="00400B60"/>
    <w:rsid w:val="00531957"/>
    <w:rsid w:val="0053405F"/>
    <w:rsid w:val="00543F4D"/>
    <w:rsid w:val="00544FA3"/>
    <w:rsid w:val="0059664F"/>
    <w:rsid w:val="006A18A9"/>
    <w:rsid w:val="00982785"/>
    <w:rsid w:val="00A06EFC"/>
    <w:rsid w:val="00A15483"/>
    <w:rsid w:val="00CB3140"/>
    <w:rsid w:val="00CE016C"/>
    <w:rsid w:val="00CF6436"/>
    <w:rsid w:val="00CF68C7"/>
    <w:rsid w:val="00DC1AD9"/>
    <w:rsid w:val="00DD5C63"/>
    <w:rsid w:val="00E1176F"/>
    <w:rsid w:val="00F515EE"/>
    <w:rsid w:val="00FD029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043BD7-1021-4891-A281-EBAE26A45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it-IT"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CF68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6</Pages>
  <Words>2820</Words>
  <Characters>16078</Characters>
  <Application>Microsoft Office Word</Application>
  <DocSecurity>0</DocSecurity>
  <Lines>133</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Salvatore</dc:creator>
  <cp:lastModifiedBy>Salvatore_Fiore</cp:lastModifiedBy>
  <cp:revision>4</cp:revision>
  <dcterms:created xsi:type="dcterms:W3CDTF">2020-10-21T11:31:00Z</dcterms:created>
  <dcterms:modified xsi:type="dcterms:W3CDTF">2021-02-04T15:31:00Z</dcterms:modified>
</cp:coreProperties>
</file>